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4DFF2"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lang w:eastAsia="it-IT"/>
        </w:rPr>
        <w:t>Riunione del Consiglio</w:t>
      </w:r>
      <w:r w:rsidRPr="003C7B8D">
        <w:rPr>
          <w:rFonts w:ascii="Times New Roman" w:eastAsia="Times New Roman" w:hAnsi="Times New Roman" w:cs="Times New Roman"/>
          <w:noProof/>
          <w:sz w:val="24"/>
          <w:szCs w:val="24"/>
          <w:lang w:eastAsia="it-IT"/>
        </w:rPr>
        <mc:AlternateContent>
          <mc:Choice Requires="wps">
            <w:drawing>
              <wp:anchor distT="0" distB="0" distL="0" distR="0" simplePos="0" relativeHeight="251659264" behindDoc="1" locked="0" layoutInCell="1" allowOverlap="1" wp14:anchorId="538ECC04" wp14:editId="28358DF2">
                <wp:simplePos x="0" y="0"/>
                <wp:positionH relativeFrom="column">
                  <wp:posOffset>0</wp:posOffset>
                </wp:positionH>
                <wp:positionV relativeFrom="paragraph">
                  <wp:posOffset>0</wp:posOffset>
                </wp:positionV>
                <wp:extent cx="36195" cy="36195"/>
                <wp:effectExtent l="0" t="0" r="20955" b="2095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195" cy="36195"/>
                        </a:xfrm>
                        <a:prstGeom prst="rect">
                          <a:avLst/>
                        </a:prstGeom>
                        <a:solidFill>
                          <a:srgbClr val="99CCFF"/>
                        </a:solidFill>
                        <a:ln w="9525">
                          <a:solidFill>
                            <a:srgbClr val="000000"/>
                          </a:solidFill>
                          <a:round/>
                          <a:headEnd/>
                          <a:tailEnd/>
                        </a:ln>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2277096" id="Rettangolo 2" o:spid="_x0000_s1026" style="position:absolute;margin-left:0;margin-top:0;width:2.85pt;height:2.85pt;z-index:-251657216;visibility:visible;mso-wrap-style:non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" fillcolor="#9cf">
                <v:stroke joinstyle="round"/>
                <v:path arrowok="t"/>
              </v:rect>
            </w:pict>
          </mc:Fallback>
        </mc:AlternateContent>
      </w:r>
      <w:r w:rsidRPr="003C7B8D">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0288" behindDoc="0" locked="0" layoutInCell="1" allowOverlap="1" wp14:anchorId="2993443F" wp14:editId="11ADFBBB">
                <wp:simplePos x="0" y="0"/>
                <wp:positionH relativeFrom="column">
                  <wp:posOffset>0</wp:posOffset>
                </wp:positionH>
                <wp:positionV relativeFrom="paragraph">
                  <wp:posOffset>0</wp:posOffset>
                </wp:positionV>
                <wp:extent cx="40005" cy="40005"/>
                <wp:effectExtent l="57150" t="19050" r="55245" b="17145"/>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0005" cy="40005"/>
                        </a:xfrm>
                        <a:prstGeom prst="rect">
                          <a:avLst/>
                        </a:pr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0E993" id="Rettangolo 1" o:spid="_x0000_s1026" style="position:absolute;margin-left:0;margin-top:0;width:3.1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" filled="f" stroked="f">
                <o:lock v:ext="edit" aspectratio="t"/>
              </v:rect>
            </w:pict>
          </mc:Fallback>
        </mc:AlternateContent>
      </w:r>
    </w:p>
    <w:p w14:paraId="73F04CBC"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64BCB205"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Verbale n. 4 del 05.02.2022</w:t>
      </w:r>
    </w:p>
    <w:p w14:paraId="36064F0C"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2B13420C"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Alle ore 14.20 il Presidente, dando atto della presenza del numero legale alla seduta di Consiglio convocata in presenza presso la sede dell’Ordine in via Fabro 2, in ottemperanza alle disposizioni per l’emergenza Covid-19, avvia i lavori con il seguente OdG:</w:t>
      </w:r>
    </w:p>
    <w:p w14:paraId="1CD9932A"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61EF6CB3" w14:textId="77777777" w:rsidR="003C7B8D" w:rsidRPr="003C7B8D"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Su relazione della Segretario:</w:t>
      </w:r>
    </w:p>
    <w:p w14:paraId="392A02F1"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Approvazione verbali sedute precedenti. Discussione ed eventuali deliberazioni;</w:t>
      </w:r>
    </w:p>
    <w:p w14:paraId="1BBFB151"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Iscrizioni, cancellazioni, trasferimenti. Discussione ed eventuali deliberazioni;</w:t>
      </w:r>
    </w:p>
    <w:p w14:paraId="24023B22"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Presa d’atto sanzioni disciplinari. Discussione ed eventuali deliberazioni; (chiedere alla segreteria)</w:t>
      </w:r>
    </w:p>
    <w:p w14:paraId="04A33E81"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Sospensione amministrativa iscritti per mancata attivazione e/o comunicazione PEC. Discussione ed eventuale deliberazione;</w:t>
      </w:r>
    </w:p>
    <w:p w14:paraId="05A1825B" w14:textId="77777777" w:rsidR="003C7B8D" w:rsidRPr="003C7B8D" w:rsidRDefault="003C7B8D" w:rsidP="003C7B8D">
      <w:pPr>
        <w:numPr>
          <w:ilvl w:val="0"/>
          <w:numId w:val="5"/>
        </w:numPr>
        <w:autoSpaceDE w:val="0"/>
        <w:autoSpaceDN w:val="0"/>
        <w:adjustRightInd w:val="0"/>
        <w:spacing w:after="0" w:line="240" w:lineRule="auto"/>
        <w:jc w:val="both"/>
        <w:rPr>
          <w:rFonts w:ascii="Times New Roman" w:eastAsia="Calibri" w:hAnsi="Times New Roman" w:cs="Times New Roman"/>
          <w:b/>
          <w:sz w:val="24"/>
          <w:szCs w:val="24"/>
          <w:lang w:eastAsia="it-IT"/>
        </w:rPr>
      </w:pPr>
      <w:r w:rsidRPr="003C7B8D">
        <w:rPr>
          <w:rFonts w:ascii="Times New Roman" w:eastAsia="Calibri" w:hAnsi="Times New Roman" w:cs="Times New Roman"/>
          <w:sz w:val="24"/>
          <w:szCs w:val="24"/>
          <w:lang w:eastAsia="it-IT"/>
        </w:rPr>
        <w:t xml:space="preserve">Trasmissione elenco iscritti segnalati fascia 0 crediti 2017-2019. Discussione ed eventuali deliberazioni; </w:t>
      </w:r>
    </w:p>
    <w:p w14:paraId="201285F9"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01AA5BAE" w14:textId="77777777" w:rsidR="003C7B8D" w:rsidRPr="003C7B8D"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Su relazione della Tesoriere:</w:t>
      </w:r>
    </w:p>
    <w:p w14:paraId="7F8BDADA"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Approvazione preventivo dello studio Braganò rimborso del credito mod. 770/2018 Discussione ed eventuali deliberazioni; </w:t>
      </w:r>
    </w:p>
    <w:p w14:paraId="3357E9B0"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Impegno di spesa rinnovo dominio sito Internet Ordine. Discussione ed eventuali deliberazioni;</w:t>
      </w:r>
    </w:p>
    <w:p w14:paraId="4EACDA21" w14:textId="77777777" w:rsidR="003C7B8D" w:rsidRPr="003C7B8D"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Su relazione del Presidente:</w:t>
      </w:r>
    </w:p>
    <w:p w14:paraId="583911FB"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Pubblicazione apertura bando candidatura Consiglieri Disciplina insediamento 22-26. Discussione ed eventuali deliberazioni;</w:t>
      </w:r>
    </w:p>
    <w:p w14:paraId="2073BCE7"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Tavoli nazionali. Deleghe e aggiornamenti. Discussione ed eventuali deliberazioni.</w:t>
      </w:r>
    </w:p>
    <w:p w14:paraId="1322A0EB"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Approvazione relazioni tirocinio di adattamento dott.ssa ARMELLE Alonso. Discussione ed eventuali deliberazioni. Delega consigliere per tirocini di adattamento.</w:t>
      </w:r>
    </w:p>
    <w:p w14:paraId="32841749"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Aggiornamento attività Comitato Zero Allontanamento Zero.</w:t>
      </w:r>
    </w:p>
    <w:p w14:paraId="107E230A"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Delega iscritto esterno per attività legate al POF 2022 e alle commissioni. Discussione ed eventuali deliberazioni;</w:t>
      </w:r>
    </w:p>
    <w:p w14:paraId="5212F01A" w14:textId="77777777" w:rsidR="003C7B8D" w:rsidRPr="003C7B8D"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Su relazione dei referenti delle Commissioni e dei delegati dei Gruppi di lavoro:</w:t>
      </w:r>
    </w:p>
    <w:p w14:paraId="3B91FB80"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Approvazione schede progetto e nomina referenti di commissione. Discussione ed eventuali deliberazioni; </w:t>
      </w:r>
    </w:p>
    <w:p w14:paraId="6A6A201C"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Discussione POF 2022 con attribuzione deleghe per ciascun evento. Discussione ed eventuali deliberazioni; </w:t>
      </w:r>
    </w:p>
    <w:p w14:paraId="045EBE5F"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Costituzione del gruppo temporaneo WSWD 2022. Discussioni ed eventuali deliberazioni;</w:t>
      </w:r>
    </w:p>
    <w:p w14:paraId="41BA0114"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Commissione FUR: convenzioni, patrocini, partecipazione a convegni, partecipazioni varie. Discussioni ed eventuali deliberazioni;</w:t>
      </w:r>
    </w:p>
    <w:p w14:paraId="17C82972"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Commissione Autorizzazione Formazione Continua, discussione ed eventuali deliberazioni:</w:t>
      </w:r>
    </w:p>
    <w:p w14:paraId="74EAB155" w14:textId="77777777" w:rsidR="003C7B8D" w:rsidRPr="003C7B8D" w:rsidRDefault="003C7B8D" w:rsidP="003C7B8D">
      <w:pPr>
        <w:numPr>
          <w:ilvl w:val="1"/>
          <w:numId w:val="6"/>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approvazione tabella crediti ex-post;</w:t>
      </w:r>
    </w:p>
    <w:p w14:paraId="6AA20F8C" w14:textId="77777777" w:rsidR="003C7B8D" w:rsidRPr="003C7B8D" w:rsidRDefault="003C7B8D" w:rsidP="003C7B8D">
      <w:pPr>
        <w:numPr>
          <w:ilvl w:val="1"/>
          <w:numId w:val="6"/>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approvazione tabella esoneri;</w:t>
      </w:r>
    </w:p>
    <w:p w14:paraId="663B6FDC" w14:textId="77777777" w:rsidR="003C7B8D" w:rsidRPr="003C7B8D" w:rsidRDefault="003C7B8D" w:rsidP="003C7B8D">
      <w:pPr>
        <w:numPr>
          <w:ilvl w:val="1"/>
          <w:numId w:val="6"/>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accreditamenti eventi formativi;</w:t>
      </w:r>
    </w:p>
    <w:p w14:paraId="113F2A62" w14:textId="77777777" w:rsidR="003C7B8D" w:rsidRPr="003C7B8D" w:rsidRDefault="003C7B8D" w:rsidP="003C7B8D">
      <w:pPr>
        <w:numPr>
          <w:ilvl w:val="1"/>
          <w:numId w:val="6"/>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approvazione volture eventi formativi;</w:t>
      </w:r>
    </w:p>
    <w:p w14:paraId="3F49B4D0" w14:textId="77777777" w:rsidR="003C7B8D" w:rsidRPr="003C7B8D" w:rsidRDefault="003C7B8D" w:rsidP="003C7B8D">
      <w:pPr>
        <w:numPr>
          <w:ilvl w:val="1"/>
          <w:numId w:val="6"/>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presa d’atto caricamento file Excel presenze eventi webinar.</w:t>
      </w:r>
    </w:p>
    <w:p w14:paraId="09AA66C8"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Commissione Etica e Deontologia: aggiornamento sulle attività obbligatorie in capo alla Commissione. Discussione ed eventuali deliberazioni; </w:t>
      </w:r>
    </w:p>
    <w:p w14:paraId="6935CA9D" w14:textId="77777777" w:rsidR="003C7B8D" w:rsidRPr="003C7B8D" w:rsidRDefault="003C7B8D" w:rsidP="003C7B8D">
      <w:pPr>
        <w:spacing w:after="0" w:line="240" w:lineRule="auto"/>
        <w:ind w:left="720"/>
        <w:jc w:val="both"/>
        <w:rPr>
          <w:rFonts w:ascii="Times New Roman" w:eastAsia="Calibri" w:hAnsi="Times New Roman" w:cs="Times New Roman"/>
          <w:sz w:val="24"/>
          <w:szCs w:val="24"/>
        </w:rPr>
      </w:pPr>
    </w:p>
    <w:p w14:paraId="4FAADF92" w14:textId="77777777" w:rsidR="003C7B8D" w:rsidRPr="003C7B8D" w:rsidRDefault="003C7B8D" w:rsidP="003C7B8D">
      <w:pPr>
        <w:numPr>
          <w:ilvl w:val="0"/>
          <w:numId w:val="5"/>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Varie ed eventuali. </w:t>
      </w:r>
    </w:p>
    <w:p w14:paraId="694FCB83"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353F5AE0" w14:textId="77777777" w:rsidR="003C7B8D" w:rsidRDefault="003C7B8D" w:rsidP="003C7B8D">
      <w:pPr>
        <w:pBdr>
          <w:top w:val="nil"/>
          <w:left w:val="nil"/>
          <w:bottom w:val="nil"/>
          <w:right w:val="nil"/>
          <w:between w:val="nil"/>
        </w:pBdr>
        <w:spacing w:after="0" w:line="240" w:lineRule="auto"/>
        <w:ind w:left="360"/>
        <w:jc w:val="both"/>
        <w:rPr>
          <w:rFonts w:ascii="Times New Roman" w:eastAsia="Times New Roman" w:hAnsi="Times New Roman" w:cs="Times New Roman"/>
          <w:color w:val="000000"/>
          <w:sz w:val="24"/>
          <w:szCs w:val="24"/>
          <w:lang w:eastAsia="it-IT"/>
        </w:rPr>
      </w:pPr>
    </w:p>
    <w:p w14:paraId="5A8E07A2" w14:textId="77777777" w:rsidR="003C7B8D" w:rsidRPr="003C7B8D" w:rsidRDefault="003C7B8D" w:rsidP="003C7B8D">
      <w:pPr>
        <w:pBdr>
          <w:top w:val="nil"/>
          <w:left w:val="nil"/>
          <w:bottom w:val="nil"/>
          <w:right w:val="nil"/>
          <w:between w:val="nil"/>
        </w:pBdr>
        <w:spacing w:after="0" w:line="240" w:lineRule="auto"/>
        <w:ind w:left="360"/>
        <w:jc w:val="both"/>
        <w:rPr>
          <w:rFonts w:ascii="Times New Roman" w:eastAsia="Times New Roman" w:hAnsi="Times New Roman" w:cs="Times New Roman"/>
          <w:color w:val="000000"/>
          <w:sz w:val="24"/>
          <w:szCs w:val="24"/>
          <w:lang w:eastAsia="it-IT"/>
        </w:rPr>
      </w:pPr>
    </w:p>
    <w:p w14:paraId="15C7BDE7"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2ACCF78C"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color w:val="000000"/>
          <w:sz w:val="24"/>
          <w:szCs w:val="24"/>
          <w:lang w:eastAsia="it-IT"/>
        </w:rPr>
        <w:t>Presenze:</w:t>
      </w:r>
    </w:p>
    <w:p w14:paraId="14418B48"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it-IT"/>
        </w:rPr>
      </w:pPr>
    </w:p>
    <w:p w14:paraId="3188FF55"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eastAsia="it-IT"/>
        </w:rPr>
      </w:pPr>
    </w:p>
    <w:tbl>
      <w:tblPr>
        <w:tblW w:w="0" w:type="auto"/>
        <w:jc w:val="center"/>
        <w:tblLayout w:type="fixed"/>
        <w:tblLook w:val="0000" w:firstRow="0" w:lastRow="0" w:firstColumn="0" w:lastColumn="0" w:noHBand="0" w:noVBand="0"/>
      </w:tblPr>
      <w:tblGrid>
        <w:gridCol w:w="3133"/>
        <w:gridCol w:w="1803"/>
        <w:gridCol w:w="962"/>
        <w:gridCol w:w="933"/>
      </w:tblGrid>
      <w:tr w:rsidR="003C7B8D" w:rsidRPr="003C7B8D" w14:paraId="32B0E61C" w14:textId="77777777" w:rsidTr="003C7B8D">
        <w:trPr>
          <w:trHeight w:val="227"/>
          <w:jc w:val="center"/>
        </w:trPr>
        <w:tc>
          <w:tcPr>
            <w:tcW w:w="4936" w:type="dxa"/>
            <w:gridSpan w:val="2"/>
            <w:tcBorders>
              <w:top w:val="single" w:sz="4" w:space="0" w:color="000000"/>
              <w:left w:val="single" w:sz="4" w:space="0" w:color="000000"/>
              <w:bottom w:val="single" w:sz="4" w:space="0" w:color="000000"/>
            </w:tcBorders>
            <w:shd w:val="clear" w:color="auto" w:fill="auto"/>
            <w:vAlign w:val="center"/>
          </w:tcPr>
          <w:p w14:paraId="6FB81FDD"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05AB6623"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Presente</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A0224"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Assente</w:t>
            </w:r>
          </w:p>
        </w:tc>
      </w:tr>
      <w:tr w:rsidR="003C7B8D" w:rsidRPr="003C7B8D" w14:paraId="207840EB"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4778A181"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 xml:space="preserve">ATTINÁ Antonino </w:t>
            </w:r>
          </w:p>
        </w:tc>
        <w:tc>
          <w:tcPr>
            <w:tcW w:w="1803" w:type="dxa"/>
            <w:tcBorders>
              <w:top w:val="single" w:sz="4" w:space="0" w:color="000000"/>
              <w:left w:val="single" w:sz="4" w:space="0" w:color="000000"/>
              <w:bottom w:val="single" w:sz="4" w:space="0" w:color="000000"/>
            </w:tcBorders>
            <w:shd w:val="clear" w:color="auto" w:fill="auto"/>
            <w:vAlign w:val="center"/>
          </w:tcPr>
          <w:p w14:paraId="79D8A9D3"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Presidente</w:t>
            </w:r>
          </w:p>
        </w:tc>
        <w:tc>
          <w:tcPr>
            <w:tcW w:w="962" w:type="dxa"/>
            <w:tcBorders>
              <w:top w:val="single" w:sz="4" w:space="0" w:color="000000"/>
              <w:left w:val="single" w:sz="4" w:space="0" w:color="000000"/>
              <w:bottom w:val="single" w:sz="4" w:space="0" w:color="000000"/>
            </w:tcBorders>
            <w:shd w:val="clear" w:color="auto" w:fill="auto"/>
            <w:vAlign w:val="center"/>
          </w:tcPr>
          <w:p w14:paraId="07F80D4D"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2EA02"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77C4EFD5"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405F4A51"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FORNO Monica</w:t>
            </w:r>
          </w:p>
        </w:tc>
        <w:tc>
          <w:tcPr>
            <w:tcW w:w="1803" w:type="dxa"/>
            <w:tcBorders>
              <w:top w:val="single" w:sz="4" w:space="0" w:color="000000"/>
              <w:left w:val="single" w:sz="4" w:space="0" w:color="000000"/>
              <w:bottom w:val="single" w:sz="4" w:space="0" w:color="000000"/>
            </w:tcBorders>
            <w:shd w:val="clear" w:color="auto" w:fill="auto"/>
            <w:vAlign w:val="center"/>
          </w:tcPr>
          <w:p w14:paraId="22B2E230"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Vicepresidente</w:t>
            </w:r>
          </w:p>
        </w:tc>
        <w:tc>
          <w:tcPr>
            <w:tcW w:w="962" w:type="dxa"/>
            <w:tcBorders>
              <w:top w:val="single" w:sz="4" w:space="0" w:color="000000"/>
              <w:left w:val="single" w:sz="4" w:space="0" w:color="000000"/>
              <w:bottom w:val="single" w:sz="4" w:space="0" w:color="000000"/>
            </w:tcBorders>
            <w:shd w:val="clear" w:color="auto" w:fill="auto"/>
            <w:vAlign w:val="center"/>
          </w:tcPr>
          <w:p w14:paraId="439C2055"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12F00"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444E30B6"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5931C09A"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ab/>
              <w:t>MOSCHETTI Daria</w:t>
            </w:r>
          </w:p>
        </w:tc>
        <w:tc>
          <w:tcPr>
            <w:tcW w:w="1803" w:type="dxa"/>
            <w:tcBorders>
              <w:top w:val="single" w:sz="4" w:space="0" w:color="000000"/>
              <w:left w:val="single" w:sz="4" w:space="0" w:color="000000"/>
              <w:bottom w:val="single" w:sz="4" w:space="0" w:color="000000"/>
            </w:tcBorders>
            <w:shd w:val="clear" w:color="auto" w:fill="auto"/>
            <w:vAlign w:val="center"/>
          </w:tcPr>
          <w:p w14:paraId="64B6C875"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Segretario</w:t>
            </w:r>
          </w:p>
        </w:tc>
        <w:tc>
          <w:tcPr>
            <w:tcW w:w="962" w:type="dxa"/>
            <w:tcBorders>
              <w:top w:val="single" w:sz="4" w:space="0" w:color="000000"/>
              <w:left w:val="single" w:sz="4" w:space="0" w:color="000000"/>
              <w:bottom w:val="single" w:sz="4" w:space="0" w:color="000000"/>
            </w:tcBorders>
            <w:shd w:val="clear" w:color="auto" w:fill="auto"/>
            <w:vAlign w:val="center"/>
          </w:tcPr>
          <w:p w14:paraId="53351BA7"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2A5C4"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0AA037DD"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06AF8E29"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BOAGLIO Luana</w:t>
            </w:r>
            <w:r w:rsidRPr="003C7B8D">
              <w:rPr>
                <w:rFonts w:ascii="Times New Roman" w:eastAsia="Times New Roman" w:hAnsi="Times New Roman" w:cs="Times New Roman"/>
                <w:color w:val="000000"/>
                <w:sz w:val="24"/>
                <w:szCs w:val="24"/>
                <w:lang w:eastAsia="it-IT"/>
              </w:rPr>
              <w:tab/>
            </w:r>
          </w:p>
        </w:tc>
        <w:tc>
          <w:tcPr>
            <w:tcW w:w="1803" w:type="dxa"/>
            <w:tcBorders>
              <w:top w:val="single" w:sz="4" w:space="0" w:color="000000"/>
              <w:left w:val="single" w:sz="4" w:space="0" w:color="000000"/>
              <w:bottom w:val="single" w:sz="4" w:space="0" w:color="000000"/>
            </w:tcBorders>
            <w:shd w:val="clear" w:color="auto" w:fill="auto"/>
            <w:vAlign w:val="center"/>
          </w:tcPr>
          <w:p w14:paraId="17ED7EC8"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Tesoriere</w:t>
            </w:r>
          </w:p>
        </w:tc>
        <w:tc>
          <w:tcPr>
            <w:tcW w:w="962" w:type="dxa"/>
            <w:tcBorders>
              <w:top w:val="single" w:sz="4" w:space="0" w:color="000000"/>
              <w:left w:val="single" w:sz="4" w:space="0" w:color="000000"/>
              <w:bottom w:val="single" w:sz="4" w:space="0" w:color="000000"/>
            </w:tcBorders>
            <w:shd w:val="clear" w:color="auto" w:fill="auto"/>
            <w:vAlign w:val="center"/>
          </w:tcPr>
          <w:p w14:paraId="0D2587DD"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9EE84"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0DA0A323"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3F8BE124"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AMBROSIONI Paolo</w:t>
            </w:r>
          </w:p>
        </w:tc>
        <w:tc>
          <w:tcPr>
            <w:tcW w:w="1803" w:type="dxa"/>
            <w:tcBorders>
              <w:top w:val="single" w:sz="4" w:space="0" w:color="000000"/>
              <w:left w:val="single" w:sz="4" w:space="0" w:color="000000"/>
              <w:bottom w:val="single" w:sz="4" w:space="0" w:color="000000"/>
            </w:tcBorders>
            <w:shd w:val="clear" w:color="auto" w:fill="auto"/>
          </w:tcPr>
          <w:p w14:paraId="74490355"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3011CB3E"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ECAA3"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1534195C"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669F39F9"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BARTOCCI Maria Chiara</w:t>
            </w:r>
            <w:r w:rsidRPr="003C7B8D">
              <w:rPr>
                <w:rFonts w:ascii="Times New Roman" w:eastAsia="Times New Roman" w:hAnsi="Times New Roman" w:cs="Times New Roman"/>
                <w:color w:val="000000"/>
                <w:sz w:val="24"/>
                <w:szCs w:val="24"/>
                <w:lang w:eastAsia="it-IT"/>
              </w:rPr>
              <w:tab/>
            </w:r>
          </w:p>
        </w:tc>
        <w:tc>
          <w:tcPr>
            <w:tcW w:w="1803" w:type="dxa"/>
            <w:tcBorders>
              <w:top w:val="single" w:sz="4" w:space="0" w:color="000000"/>
              <w:left w:val="single" w:sz="4" w:space="0" w:color="000000"/>
              <w:bottom w:val="single" w:sz="4" w:space="0" w:color="000000"/>
            </w:tcBorders>
            <w:shd w:val="clear" w:color="auto" w:fill="auto"/>
          </w:tcPr>
          <w:p w14:paraId="057FF182"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1860B8DC"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07EFA"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3D787419"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tcPr>
          <w:p w14:paraId="0ABD9E6A"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BENNA Silvia</w:t>
            </w:r>
          </w:p>
        </w:tc>
        <w:tc>
          <w:tcPr>
            <w:tcW w:w="1803" w:type="dxa"/>
            <w:tcBorders>
              <w:top w:val="single" w:sz="4" w:space="0" w:color="000000"/>
              <w:left w:val="single" w:sz="4" w:space="0" w:color="000000"/>
              <w:bottom w:val="single" w:sz="4" w:space="0" w:color="000000"/>
            </w:tcBorders>
            <w:shd w:val="clear" w:color="auto" w:fill="auto"/>
          </w:tcPr>
          <w:p w14:paraId="277300A2"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tcPr>
          <w:p w14:paraId="01EBFC34"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tcPr>
          <w:p w14:paraId="553716F4"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39F5CBA8"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510AAB50"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BRAMANTE Giovanna</w:t>
            </w:r>
          </w:p>
        </w:tc>
        <w:tc>
          <w:tcPr>
            <w:tcW w:w="1803" w:type="dxa"/>
            <w:tcBorders>
              <w:top w:val="single" w:sz="4" w:space="0" w:color="000000"/>
              <w:left w:val="single" w:sz="4" w:space="0" w:color="000000"/>
              <w:bottom w:val="single" w:sz="4" w:space="0" w:color="000000"/>
            </w:tcBorders>
            <w:shd w:val="clear" w:color="auto" w:fill="auto"/>
          </w:tcPr>
          <w:p w14:paraId="215AF9CD"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3A2DE9DE"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1AC90"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10E80031"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2592C07A"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BUSCARINO Mariateresa</w:t>
            </w:r>
          </w:p>
        </w:tc>
        <w:tc>
          <w:tcPr>
            <w:tcW w:w="1803" w:type="dxa"/>
            <w:tcBorders>
              <w:top w:val="single" w:sz="4" w:space="0" w:color="000000"/>
              <w:left w:val="single" w:sz="4" w:space="0" w:color="000000"/>
              <w:bottom w:val="single" w:sz="4" w:space="0" w:color="000000"/>
            </w:tcBorders>
            <w:shd w:val="clear" w:color="auto" w:fill="auto"/>
            <w:vAlign w:val="center"/>
          </w:tcPr>
          <w:p w14:paraId="09EED700"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2ABAC3D6"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7C25B"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2548D856"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2F5C1731"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DEROSA Isabella</w:t>
            </w:r>
          </w:p>
        </w:tc>
        <w:tc>
          <w:tcPr>
            <w:tcW w:w="1803" w:type="dxa"/>
            <w:tcBorders>
              <w:top w:val="single" w:sz="4" w:space="0" w:color="000000"/>
              <w:left w:val="single" w:sz="4" w:space="0" w:color="000000"/>
              <w:bottom w:val="single" w:sz="4" w:space="0" w:color="000000"/>
            </w:tcBorders>
            <w:shd w:val="clear" w:color="auto" w:fill="auto"/>
            <w:vAlign w:val="center"/>
          </w:tcPr>
          <w:p w14:paraId="7AF27FE6"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4421973C"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3BC3A"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7A95DDCD"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76A017DB"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DI CAPUA Silvia</w:t>
            </w:r>
          </w:p>
        </w:tc>
        <w:tc>
          <w:tcPr>
            <w:tcW w:w="1803" w:type="dxa"/>
            <w:tcBorders>
              <w:top w:val="single" w:sz="4" w:space="0" w:color="000000"/>
              <w:left w:val="single" w:sz="4" w:space="0" w:color="000000"/>
              <w:bottom w:val="single" w:sz="4" w:space="0" w:color="000000"/>
            </w:tcBorders>
            <w:shd w:val="clear" w:color="auto" w:fill="auto"/>
            <w:vAlign w:val="center"/>
          </w:tcPr>
          <w:p w14:paraId="76C02ABC"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45346A01"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37E03"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5C0B46E0" w14:textId="77777777" w:rsidTr="003C7B8D">
        <w:trPr>
          <w:trHeight w:val="121"/>
          <w:jc w:val="center"/>
        </w:trPr>
        <w:tc>
          <w:tcPr>
            <w:tcW w:w="3133" w:type="dxa"/>
            <w:tcBorders>
              <w:top w:val="single" w:sz="4" w:space="0" w:color="000000"/>
              <w:left w:val="single" w:sz="4" w:space="0" w:color="000000"/>
              <w:bottom w:val="single" w:sz="4" w:space="0" w:color="000000"/>
            </w:tcBorders>
            <w:shd w:val="clear" w:color="auto" w:fill="auto"/>
            <w:vAlign w:val="center"/>
          </w:tcPr>
          <w:p w14:paraId="626B01D3"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GAI Cristina</w:t>
            </w:r>
          </w:p>
        </w:tc>
        <w:tc>
          <w:tcPr>
            <w:tcW w:w="1803" w:type="dxa"/>
            <w:tcBorders>
              <w:top w:val="single" w:sz="4" w:space="0" w:color="000000"/>
              <w:left w:val="single" w:sz="4" w:space="0" w:color="000000"/>
              <w:bottom w:val="single" w:sz="4" w:space="0" w:color="000000"/>
            </w:tcBorders>
            <w:shd w:val="clear" w:color="auto" w:fill="auto"/>
            <w:vAlign w:val="center"/>
          </w:tcPr>
          <w:p w14:paraId="3E31DB56"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19B84A5C"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97646"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30ED1753"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6918B047"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RUOTOLO Jennifer</w:t>
            </w:r>
          </w:p>
        </w:tc>
        <w:tc>
          <w:tcPr>
            <w:tcW w:w="1803" w:type="dxa"/>
            <w:tcBorders>
              <w:top w:val="single" w:sz="4" w:space="0" w:color="000000"/>
              <w:left w:val="single" w:sz="4" w:space="0" w:color="000000"/>
              <w:bottom w:val="single" w:sz="4" w:space="0" w:color="000000"/>
            </w:tcBorders>
            <w:shd w:val="clear" w:color="auto" w:fill="auto"/>
            <w:vAlign w:val="center"/>
          </w:tcPr>
          <w:p w14:paraId="732F93FE"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034D6F50"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4033D"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4188C676"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12A4A5AB"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TESTA Sabrina</w:t>
            </w:r>
          </w:p>
        </w:tc>
        <w:tc>
          <w:tcPr>
            <w:tcW w:w="1803" w:type="dxa"/>
            <w:tcBorders>
              <w:top w:val="single" w:sz="4" w:space="0" w:color="000000"/>
              <w:left w:val="single" w:sz="4" w:space="0" w:color="000000"/>
              <w:bottom w:val="single" w:sz="4" w:space="0" w:color="000000"/>
            </w:tcBorders>
            <w:shd w:val="clear" w:color="auto" w:fill="auto"/>
            <w:vAlign w:val="center"/>
          </w:tcPr>
          <w:p w14:paraId="517454C8"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76E55751"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3B663"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3C7B8D" w:rsidRPr="003C7B8D" w14:paraId="790427E2" w14:textId="77777777" w:rsidTr="003C7B8D">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3732762F"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TONELLI Maria Vittoria</w:t>
            </w:r>
          </w:p>
        </w:tc>
        <w:tc>
          <w:tcPr>
            <w:tcW w:w="1803" w:type="dxa"/>
            <w:tcBorders>
              <w:top w:val="single" w:sz="4" w:space="0" w:color="000000"/>
              <w:left w:val="single" w:sz="4" w:space="0" w:color="000000"/>
              <w:bottom w:val="single" w:sz="4" w:space="0" w:color="000000"/>
            </w:tcBorders>
            <w:shd w:val="clear" w:color="auto" w:fill="auto"/>
            <w:vAlign w:val="center"/>
          </w:tcPr>
          <w:p w14:paraId="25ECB055"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04357CC2"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x</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FC3B8" w14:textId="77777777" w:rsidR="003C7B8D" w:rsidRPr="003C7B8D" w:rsidRDefault="003C7B8D" w:rsidP="003C7B8D">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bl>
    <w:p w14:paraId="2F7AF23A"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1AAB6EEB" w14:textId="77777777" w:rsidR="003C7B8D" w:rsidRPr="003C7B8D" w:rsidRDefault="003C7B8D" w:rsidP="003C7B8D">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lang w:eastAsia="it-IT"/>
        </w:rPr>
      </w:pPr>
    </w:p>
    <w:p w14:paraId="3DCAEAAA" w14:textId="77777777" w:rsidR="003C7B8D" w:rsidRPr="003C7B8D" w:rsidRDefault="003C7B8D" w:rsidP="003C7B8D">
      <w:pPr>
        <w:pBdr>
          <w:top w:val="none" w:sz="0" w:space="0" w:color="000000"/>
          <w:left w:val="none" w:sz="0" w:space="0" w:color="000000"/>
          <w:bottom w:val="none" w:sz="0" w:space="0" w:color="000000"/>
          <w:right w:val="none" w:sz="0" w:space="0" w:color="000000"/>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Consiglio avviene in modalità mista presenza e telematica (Consigliere Gai Cristina collegata da remoto) e sono state garantite le procedure di controllo della presenza e dell’espressione di voto. </w:t>
      </w:r>
    </w:p>
    <w:p w14:paraId="2C994590" w14:textId="77777777" w:rsidR="003C7B8D" w:rsidRPr="003C7B8D" w:rsidRDefault="003C7B8D" w:rsidP="003C7B8D">
      <w:pPr>
        <w:pBdr>
          <w:top w:val="none" w:sz="0" w:space="0" w:color="000000"/>
          <w:left w:val="none" w:sz="0" w:space="0" w:color="000000"/>
          <w:bottom w:val="none" w:sz="0" w:space="0" w:color="000000"/>
          <w:right w:val="none" w:sz="0" w:space="0" w:color="000000"/>
          <w:between w:val="nil"/>
        </w:pBdr>
        <w:spacing w:after="0" w:line="240" w:lineRule="auto"/>
        <w:jc w:val="both"/>
        <w:rPr>
          <w:rFonts w:ascii="Times New Roman" w:eastAsia="Times New Roman" w:hAnsi="Times New Roman" w:cs="Times New Roman"/>
          <w:color w:val="000000"/>
          <w:sz w:val="24"/>
          <w:szCs w:val="24"/>
          <w:lang w:eastAsia="it-IT"/>
        </w:rPr>
      </w:pPr>
    </w:p>
    <w:p w14:paraId="0F0E7BEF"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it-IT"/>
        </w:rPr>
      </w:pPr>
      <w:bookmarkStart w:id="0" w:name="_gjdgxs" w:colFirst="0" w:colLast="0"/>
      <w:bookmarkEnd w:id="0"/>
      <w:r w:rsidRPr="003C7B8D">
        <w:rPr>
          <w:rFonts w:ascii="Times New Roman" w:eastAsia="Times New Roman" w:hAnsi="Times New Roman" w:cs="Times New Roman"/>
          <w:b/>
          <w:color w:val="000000"/>
          <w:sz w:val="24"/>
          <w:szCs w:val="24"/>
          <w:lang w:eastAsia="it-IT"/>
        </w:rPr>
        <w:t>Su relazione della Segretario:</w:t>
      </w:r>
    </w:p>
    <w:p w14:paraId="39B53267"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775B6431" w14:textId="77777777" w:rsidR="003C7B8D" w:rsidRPr="003C7B8D" w:rsidRDefault="003C7B8D" w:rsidP="003C7B8D">
      <w:pPr>
        <w:numPr>
          <w:ilvl w:val="0"/>
          <w:numId w:val="4"/>
        </w:numPr>
        <w:pBdr>
          <w:top w:val="nil"/>
          <w:left w:val="nil"/>
          <w:bottom w:val="nil"/>
          <w:right w:val="nil"/>
          <w:between w:val="nil"/>
        </w:pBdr>
        <w:spacing w:after="0" w:line="240" w:lineRule="auto"/>
        <w:ind w:left="851"/>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b/>
          <w:color w:val="000000"/>
          <w:sz w:val="24"/>
          <w:szCs w:val="24"/>
          <w:lang w:eastAsia="it-IT"/>
        </w:rPr>
        <w:t>A</w:t>
      </w:r>
      <w:r w:rsidRPr="003C7B8D">
        <w:rPr>
          <w:rFonts w:ascii="Times New Roman" w:eastAsia="Times New Roman" w:hAnsi="Times New Roman" w:cs="Times New Roman"/>
          <w:b/>
          <w:color w:val="000000"/>
          <w:sz w:val="24"/>
          <w:szCs w:val="24"/>
          <w:lang w:eastAsia="it-IT"/>
        </w:rPr>
        <w:t xml:space="preserve">pprovazione verbali sedute precedenti. Discussione ed eventuali deliberazioni; </w:t>
      </w:r>
    </w:p>
    <w:p w14:paraId="081FB6A6"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43AEA1BF"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Consiglio prende atto del verbale n. 1 della seduta del 15 gennaio 2022. </w:t>
      </w:r>
    </w:p>
    <w:p w14:paraId="1D7FF302"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7D06ED44" w14:textId="765EA04B" w:rsidR="003C7B8D" w:rsidRDefault="003C7B8D" w:rsidP="00A22D55">
      <w:pPr>
        <w:pBdr>
          <w:top w:val="none" w:sz="0" w:space="0" w:color="000000"/>
          <w:left w:val="none" w:sz="0" w:space="0" w:color="000000"/>
          <w:bottom w:val="none" w:sz="0" w:space="0" w:color="000000"/>
          <w:right w:val="none" w:sz="0" w:space="0" w:color="000000"/>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Consiglio approva i verbali n. 2 e 3 delle sedute del 15 gennaio 2022. </w:t>
      </w:r>
    </w:p>
    <w:p w14:paraId="0DC93A79" w14:textId="77777777" w:rsid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7BD4F5AA"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33E1866D" w14:textId="77777777" w:rsidR="003C7B8D" w:rsidRPr="003C7B8D" w:rsidRDefault="003C7B8D" w:rsidP="003C7B8D">
      <w:pPr>
        <w:numPr>
          <w:ilvl w:val="0"/>
          <w:numId w:val="4"/>
        </w:numPr>
        <w:pBdr>
          <w:top w:val="nil"/>
          <w:left w:val="nil"/>
          <w:bottom w:val="nil"/>
          <w:right w:val="nil"/>
          <w:between w:val="nil"/>
        </w:pBdr>
        <w:spacing w:after="0" w:line="240" w:lineRule="auto"/>
        <w:ind w:left="851"/>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b/>
          <w:color w:val="000000"/>
          <w:sz w:val="24"/>
          <w:szCs w:val="24"/>
          <w:lang w:eastAsia="it-IT"/>
        </w:rPr>
        <w:t>I</w:t>
      </w:r>
      <w:r w:rsidRPr="003C7B8D">
        <w:rPr>
          <w:rFonts w:ascii="Times New Roman" w:eastAsia="Times New Roman" w:hAnsi="Times New Roman" w:cs="Times New Roman"/>
          <w:b/>
          <w:color w:val="000000"/>
          <w:sz w:val="24"/>
          <w:szCs w:val="24"/>
          <w:lang w:eastAsia="it-IT"/>
        </w:rPr>
        <w:t xml:space="preserve">scrizioni, cancellazioni, trasferimenti. Discussione ed eventuali deliberazioni; </w:t>
      </w:r>
    </w:p>
    <w:p w14:paraId="6DEECD40"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7D44FF4A" w14:textId="77777777" w:rsidR="003C7B8D" w:rsidRPr="003C7B8D" w:rsidRDefault="003C7B8D" w:rsidP="003C7B8D">
      <w:pPr>
        <w:pBdr>
          <w:top w:val="nil"/>
          <w:left w:val="nil"/>
          <w:bottom w:val="nil"/>
          <w:right w:val="nil"/>
          <w:between w:val="nil"/>
        </w:pBdr>
        <w:tabs>
          <w:tab w:val="left" w:pos="1907"/>
        </w:tabs>
        <w:spacing w:before="7" w:after="0" w:line="240" w:lineRule="auto"/>
        <w:ind w:right="110"/>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Commissione per la tenuta dell’Albo, previa istruttoria, propone al Consiglio l’iscrizione alla Sezione B dei richiedenti come da tabella 1.</w:t>
      </w:r>
    </w:p>
    <w:p w14:paraId="5B02C194" w14:textId="77777777" w:rsidR="003C7B8D" w:rsidRPr="003C7B8D" w:rsidRDefault="003C7B8D" w:rsidP="003C7B8D">
      <w:pPr>
        <w:pBdr>
          <w:top w:val="nil"/>
          <w:left w:val="nil"/>
          <w:bottom w:val="nil"/>
          <w:right w:val="nil"/>
          <w:between w:val="nil"/>
        </w:pBdr>
        <w:tabs>
          <w:tab w:val="left" w:pos="1907"/>
        </w:tabs>
        <w:spacing w:before="7" w:after="0" w:line="240" w:lineRule="auto"/>
        <w:ind w:right="110"/>
        <w:jc w:val="both"/>
        <w:rPr>
          <w:rFonts w:ascii="Times New Roman" w:eastAsia="Times New Roman" w:hAnsi="Times New Roman" w:cs="Times New Roman"/>
          <w:color w:val="000000"/>
          <w:sz w:val="24"/>
          <w:szCs w:val="24"/>
          <w:lang w:eastAsia="it-IT"/>
        </w:rPr>
      </w:pPr>
    </w:p>
    <w:tbl>
      <w:tblPr>
        <w:tblW w:w="9640" w:type="dxa"/>
        <w:tblLayout w:type="fixed"/>
        <w:tblCellMar>
          <w:left w:w="70" w:type="dxa"/>
          <w:right w:w="70" w:type="dxa"/>
        </w:tblCellMar>
        <w:tblLook w:val="0000" w:firstRow="0" w:lastRow="0" w:firstColumn="0" w:lastColumn="0" w:noHBand="0" w:noVBand="0"/>
      </w:tblPr>
      <w:tblGrid>
        <w:gridCol w:w="4820"/>
        <w:gridCol w:w="4820"/>
      </w:tblGrid>
      <w:tr w:rsidR="003C7B8D" w:rsidRPr="003C7B8D" w14:paraId="5ED3CC32" w14:textId="77777777" w:rsidTr="003C7B8D">
        <w:trPr>
          <w:trHeight w:val="403"/>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13C922CF"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lastRenderedPageBreak/>
              <w:t>Tab. 1 ISCRIZIONI B</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26492316"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583866D2"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7E4D85C2" w14:textId="2D14347F"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1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7F115D62" w14:textId="227352B6"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3E2DC0DA"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06CD67A0" w14:textId="0DA397E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2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110D16BB" w14:textId="3D38DA26"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7B765245"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7C4C3885" w14:textId="58071FCE"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3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1321318B" w14:textId="3C7B5FDC"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7064E4E7"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053F2ACA" w14:textId="245C0618"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4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63593576" w14:textId="6419538F"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2F222D9D"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69AE677A" w14:textId="79627B8A"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5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62C4B35F" w14:textId="3AA79095"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1DA41A5C"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4D3C9B4E" w14:textId="522A5F82"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6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291ECCD0" w14:textId="496272BA"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4A59E78D"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3B940A3F" w14:textId="3E9EDA2A"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7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3959F006" w14:textId="60D8382A"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28E26CC9"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7614F019" w14:textId="6F245239"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8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1C4BF428" w14:textId="61EF80FE"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5C0FB747"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11743516" w14:textId="5F735429"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9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32254D35" w14:textId="3C347308"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7F7D3D64"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61F71481" w14:textId="667081AF"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n.10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5EDA806A" w14:textId="432DBCD1"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bl>
    <w:p w14:paraId="02A93233"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2FF76E39"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424C542E"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05464088"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segretario precisa che la collega Gardino Sara è una reiscrizione ed è in possesso dei requisiti avendo assolto a tutti gli adempimenti.</w:t>
      </w:r>
    </w:p>
    <w:p w14:paraId="73265062"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1FE6BB89"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Consiglio approva all’unanimità dei presenti l’iscrizione alla Sezione B degli assistenti sociali sopra elencati. Si dà mandato alla segreteria per gli adempimenti conseguenti.</w:t>
      </w:r>
    </w:p>
    <w:p w14:paraId="71B53B07"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50A66797"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1AE0E300" w14:textId="77777777" w:rsidR="003C7B8D" w:rsidRPr="003C7B8D" w:rsidRDefault="003C7B8D" w:rsidP="003C7B8D">
      <w:pPr>
        <w:pBdr>
          <w:top w:val="nil"/>
          <w:left w:val="nil"/>
          <w:bottom w:val="nil"/>
          <w:right w:val="nil"/>
          <w:between w:val="nil"/>
        </w:pBdr>
        <w:tabs>
          <w:tab w:val="left" w:pos="1907"/>
        </w:tabs>
        <w:spacing w:before="7" w:after="0" w:line="240" w:lineRule="auto"/>
        <w:ind w:right="110"/>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Commissione per la tenuta dell’Albo, previa istruttoria, propone al Consiglio l’iscrizione alla Sezione A dei richiedenti come da tabella 2.</w:t>
      </w:r>
    </w:p>
    <w:p w14:paraId="407133FE" w14:textId="77777777" w:rsidR="003C7B8D" w:rsidRPr="003C7B8D" w:rsidRDefault="003C7B8D" w:rsidP="003C7B8D">
      <w:pPr>
        <w:pBdr>
          <w:top w:val="nil"/>
          <w:left w:val="nil"/>
          <w:bottom w:val="nil"/>
          <w:right w:val="nil"/>
          <w:between w:val="nil"/>
        </w:pBdr>
        <w:tabs>
          <w:tab w:val="left" w:pos="1907"/>
        </w:tabs>
        <w:spacing w:before="7" w:after="0" w:line="240" w:lineRule="auto"/>
        <w:ind w:right="110"/>
        <w:jc w:val="both"/>
        <w:rPr>
          <w:rFonts w:ascii="Times New Roman" w:eastAsia="Times New Roman" w:hAnsi="Times New Roman" w:cs="Times New Roman"/>
          <w:color w:val="000000"/>
          <w:sz w:val="24"/>
          <w:szCs w:val="24"/>
          <w:lang w:eastAsia="it-IT"/>
        </w:rPr>
      </w:pPr>
    </w:p>
    <w:tbl>
      <w:tblPr>
        <w:tblW w:w="9640" w:type="dxa"/>
        <w:tblLayout w:type="fixed"/>
        <w:tblCellMar>
          <w:left w:w="70" w:type="dxa"/>
          <w:right w:w="70" w:type="dxa"/>
        </w:tblCellMar>
        <w:tblLook w:val="0000" w:firstRow="0" w:lastRow="0" w:firstColumn="0" w:lastColumn="0" w:noHBand="0" w:noVBand="0"/>
      </w:tblPr>
      <w:tblGrid>
        <w:gridCol w:w="4820"/>
        <w:gridCol w:w="4820"/>
      </w:tblGrid>
      <w:tr w:rsidR="003C7B8D" w:rsidRPr="003C7B8D" w14:paraId="5EFC29BC" w14:textId="77777777" w:rsidTr="003C7B8D">
        <w:trPr>
          <w:trHeight w:val="403"/>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51E46B91"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Tab. 2 ISCRIZIONI A</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42FF80C7"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4210A1C7"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0AD9EA2A" w14:textId="031A3405"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1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64F91111" w14:textId="436D1555"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7960F29F"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131B18A7" w14:textId="51FF4E10"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2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118D6B7A" w14:textId="4AD82A9B"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bl>
    <w:p w14:paraId="1748ACA9"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5A147C46"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Consiglio approva all’unanimità dei presenti l’iscrizione alla Sezione A degli assistenti sociali sopra elencati. Si dà mandato alla segreteria per gli adempimenti conseguenti.</w:t>
      </w:r>
    </w:p>
    <w:p w14:paraId="5EF08210"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4BBA8A96"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4E63701D" w14:textId="0A546025"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La Commissione per la tenuta dell’Albo, previa istruttoria, propone al Consiglio le richieste di iscrizione per trasferimento da parte del Croas Veneto e del Croas Campania degli assistenti sociali sottoelencati come </w:t>
      </w:r>
      <w:r w:rsidRPr="00A22D55">
        <w:rPr>
          <w:rFonts w:ascii="Times New Roman" w:eastAsia="Times New Roman" w:hAnsi="Times New Roman" w:cs="Times New Roman"/>
          <w:sz w:val="24"/>
          <w:szCs w:val="24"/>
          <w:lang w:eastAsia="it-IT"/>
        </w:rPr>
        <w:t>da tabella n. 3</w:t>
      </w:r>
      <w:r w:rsidR="006051EC" w:rsidRPr="00A22D55">
        <w:rPr>
          <w:rFonts w:ascii="Times New Roman" w:eastAsia="Times New Roman" w:hAnsi="Times New Roman" w:cs="Times New Roman"/>
          <w:sz w:val="24"/>
          <w:szCs w:val="24"/>
          <w:lang w:eastAsia="it-IT"/>
        </w:rPr>
        <w:t xml:space="preserve"> che, su specifica del segretario, risultano in possesso dei requisiti</w:t>
      </w:r>
      <w:r w:rsidRPr="00A22D55">
        <w:rPr>
          <w:rFonts w:ascii="Times New Roman" w:eastAsia="Times New Roman" w:hAnsi="Times New Roman" w:cs="Times New Roman"/>
          <w:sz w:val="24"/>
          <w:szCs w:val="24"/>
          <w:lang w:eastAsia="it-IT"/>
        </w:rPr>
        <w:t>.</w:t>
      </w:r>
    </w:p>
    <w:p w14:paraId="57D0D749"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tbl>
      <w:tblPr>
        <w:tblW w:w="9640" w:type="dxa"/>
        <w:tblLayout w:type="fixed"/>
        <w:tblCellMar>
          <w:left w:w="70" w:type="dxa"/>
          <w:right w:w="70" w:type="dxa"/>
        </w:tblCellMar>
        <w:tblLook w:val="0000" w:firstRow="0" w:lastRow="0" w:firstColumn="0" w:lastColumn="0" w:noHBand="0" w:noVBand="0"/>
      </w:tblPr>
      <w:tblGrid>
        <w:gridCol w:w="4820"/>
        <w:gridCol w:w="4820"/>
      </w:tblGrid>
      <w:tr w:rsidR="003C7B8D" w:rsidRPr="003C7B8D" w14:paraId="6B1E4977" w14:textId="77777777" w:rsidTr="003C7B8D">
        <w:trPr>
          <w:trHeight w:val="403"/>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01DFE1B1"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Tab. 3 ISCRIZIONI  PER TRASFERIMENTO</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04E1F26F"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1BB4E7C0"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03F55376" w14:textId="02E0C17B"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1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758F7629" w14:textId="099B04B8"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3C7B8D" w:rsidRPr="003C7B8D" w14:paraId="2D7B4CDD" w14:textId="77777777" w:rsidTr="003C7B8D">
        <w:trPr>
          <w:trHeight w:val="270"/>
        </w:trPr>
        <w:tc>
          <w:tcPr>
            <w:tcW w:w="4820" w:type="dxa"/>
            <w:tcBorders>
              <w:top w:val="single" w:sz="4" w:space="0" w:color="000000"/>
              <w:left w:val="single" w:sz="4" w:space="0" w:color="000000"/>
              <w:bottom w:val="single" w:sz="4" w:space="0" w:color="000000"/>
              <w:right w:val="single" w:sz="4" w:space="0" w:color="FFFFFF"/>
            </w:tcBorders>
            <w:shd w:val="clear" w:color="auto" w:fill="auto"/>
          </w:tcPr>
          <w:p w14:paraId="062B771D" w14:textId="44519A58"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2 </w:t>
            </w:r>
            <w:r w:rsidR="00C20448" w:rsidRPr="00C20448">
              <w:rPr>
                <w:rFonts w:ascii="Times New Roman" w:eastAsia="Times New Roman" w:hAnsi="Times New Roman" w:cs="Times New Roman"/>
                <w:i/>
                <w:iCs/>
                <w:color w:val="000000"/>
                <w:sz w:val="24"/>
                <w:szCs w:val="24"/>
                <w:lang w:eastAsia="it-IT"/>
              </w:rPr>
              <w:t>omissis</w:t>
            </w:r>
          </w:p>
        </w:tc>
        <w:tc>
          <w:tcPr>
            <w:tcW w:w="4820" w:type="dxa"/>
            <w:tcBorders>
              <w:top w:val="single" w:sz="4" w:space="0" w:color="000000"/>
              <w:left w:val="single" w:sz="4" w:space="0" w:color="FFFFFF"/>
              <w:bottom w:val="single" w:sz="4" w:space="0" w:color="000000"/>
              <w:right w:val="single" w:sz="4" w:space="0" w:color="000000"/>
            </w:tcBorders>
            <w:shd w:val="clear" w:color="auto" w:fill="auto"/>
          </w:tcPr>
          <w:p w14:paraId="4C853627" w14:textId="1B10BA79"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bl>
    <w:p w14:paraId="0F383334" w14:textId="77777777" w:rsidR="003C7B8D" w:rsidRPr="003C7B8D"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7A10F8B3" w14:textId="0DD97DF3" w:rsidR="003C7B8D" w:rsidRPr="003C7B8D"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w:t>
      </w:r>
      <w:r w:rsidR="00A22D55">
        <w:rPr>
          <w:rFonts w:ascii="Times New Roman" w:eastAsia="Times New Roman" w:hAnsi="Times New Roman" w:cs="Times New Roman"/>
          <w:color w:val="000000"/>
          <w:sz w:val="24"/>
          <w:szCs w:val="24"/>
          <w:lang w:eastAsia="it-IT"/>
        </w:rPr>
        <w:t>Consiglio approva all’unanimità.</w:t>
      </w:r>
    </w:p>
    <w:p w14:paraId="7821EEAC" w14:textId="77777777" w:rsidR="003C7B8D" w:rsidRPr="003C7B8D"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Si dà mandato alla segreteria per gli adempimenti conseguenti. </w:t>
      </w:r>
    </w:p>
    <w:p w14:paraId="48CE423B"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2BCFB41E"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5A3D9ED7" w14:textId="149026E9"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lastRenderedPageBreak/>
        <w:t>La Commissione per la tenuta dell’Albo, previa istruttoria,</w:t>
      </w:r>
      <w:r w:rsidR="00A22D55">
        <w:rPr>
          <w:rFonts w:ascii="Times New Roman" w:eastAsia="Times New Roman" w:hAnsi="Times New Roman" w:cs="Times New Roman"/>
          <w:color w:val="000000"/>
          <w:sz w:val="24"/>
          <w:szCs w:val="24"/>
          <w:lang w:eastAsia="it-IT"/>
        </w:rPr>
        <w:t xml:space="preserve"> </w:t>
      </w:r>
      <w:r w:rsidRPr="003C7B8D">
        <w:rPr>
          <w:rFonts w:ascii="Times New Roman" w:eastAsia="Times New Roman" w:hAnsi="Times New Roman" w:cs="Times New Roman"/>
          <w:color w:val="000000"/>
          <w:sz w:val="24"/>
          <w:szCs w:val="24"/>
          <w:lang w:eastAsia="it-IT"/>
        </w:rPr>
        <w:t xml:space="preserve">sottopone al Consiglio </w:t>
      </w:r>
      <w:r w:rsidRPr="00A22D55">
        <w:rPr>
          <w:rFonts w:ascii="Times New Roman" w:eastAsia="Times New Roman" w:hAnsi="Times New Roman" w:cs="Times New Roman"/>
          <w:sz w:val="24"/>
          <w:szCs w:val="24"/>
          <w:lang w:eastAsia="it-IT"/>
        </w:rPr>
        <w:t xml:space="preserve">le </w:t>
      </w:r>
      <w:r w:rsidR="006051EC" w:rsidRPr="00A22D55">
        <w:rPr>
          <w:rFonts w:ascii="Times New Roman" w:eastAsia="Times New Roman" w:hAnsi="Times New Roman" w:cs="Times New Roman"/>
          <w:sz w:val="24"/>
          <w:szCs w:val="24"/>
          <w:lang w:eastAsia="it-IT"/>
        </w:rPr>
        <w:t xml:space="preserve">pervenute </w:t>
      </w:r>
      <w:r w:rsidRPr="003C7B8D">
        <w:rPr>
          <w:rFonts w:ascii="Times New Roman" w:eastAsia="Times New Roman" w:hAnsi="Times New Roman" w:cs="Times New Roman"/>
          <w:color w:val="000000"/>
          <w:sz w:val="24"/>
          <w:szCs w:val="24"/>
          <w:lang w:eastAsia="it-IT"/>
        </w:rPr>
        <w:t>richieste di cancellazione degli assistenti sociali sotto elencati, come da tabella 4.</w:t>
      </w:r>
    </w:p>
    <w:p w14:paraId="090383F0"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tbl>
      <w:tblPr>
        <w:tblW w:w="9627" w:type="dxa"/>
        <w:tblInd w:w="45" w:type="dxa"/>
        <w:tblLayout w:type="fixed"/>
        <w:tblCellMar>
          <w:left w:w="70" w:type="dxa"/>
          <w:right w:w="70" w:type="dxa"/>
        </w:tblCellMar>
        <w:tblLook w:val="0000" w:firstRow="0" w:lastRow="0" w:firstColumn="0" w:lastColumn="0" w:noHBand="0" w:noVBand="0"/>
      </w:tblPr>
      <w:tblGrid>
        <w:gridCol w:w="9627"/>
      </w:tblGrid>
      <w:tr w:rsidR="003C7B8D" w:rsidRPr="003C7B8D" w14:paraId="1CAB9264" w14:textId="77777777" w:rsidTr="003C7B8D">
        <w:trPr>
          <w:trHeight w:val="359"/>
        </w:trPr>
        <w:tc>
          <w:tcPr>
            <w:tcW w:w="9627" w:type="dxa"/>
            <w:tcBorders>
              <w:top w:val="single" w:sz="4" w:space="0" w:color="000000"/>
              <w:left w:val="single" w:sz="4" w:space="0" w:color="000000"/>
              <w:bottom w:val="single" w:sz="4" w:space="0" w:color="000000"/>
              <w:right w:val="single" w:sz="4" w:space="0" w:color="000000"/>
            </w:tcBorders>
            <w:shd w:val="clear" w:color="auto" w:fill="auto"/>
          </w:tcPr>
          <w:p w14:paraId="66E93BE4"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Tab. 4 CANCELLAZIONI</w:t>
            </w:r>
          </w:p>
        </w:tc>
      </w:tr>
      <w:tr w:rsidR="003C7B8D" w:rsidRPr="003C7B8D" w14:paraId="2D32344F" w14:textId="77777777" w:rsidTr="003C7B8D">
        <w:trPr>
          <w:trHeight w:val="323"/>
        </w:trPr>
        <w:tc>
          <w:tcPr>
            <w:tcW w:w="9627" w:type="dxa"/>
            <w:tcBorders>
              <w:left w:val="single" w:sz="4" w:space="0" w:color="000000"/>
              <w:bottom w:val="single" w:sz="4" w:space="0" w:color="000000"/>
              <w:right w:val="single" w:sz="4" w:space="0" w:color="000000"/>
            </w:tcBorders>
            <w:shd w:val="clear" w:color="auto" w:fill="auto"/>
          </w:tcPr>
          <w:p w14:paraId="7D1BC3C4" w14:textId="69403509"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1 </w:t>
            </w:r>
            <w:r w:rsidR="00C20448" w:rsidRPr="00C20448">
              <w:rPr>
                <w:rFonts w:ascii="Times New Roman" w:eastAsia="Times New Roman" w:hAnsi="Times New Roman" w:cs="Times New Roman"/>
                <w:i/>
                <w:iCs/>
                <w:color w:val="000000"/>
                <w:sz w:val="24"/>
                <w:szCs w:val="24"/>
                <w:lang w:eastAsia="it-IT"/>
              </w:rPr>
              <w:t>omissis</w:t>
            </w:r>
          </w:p>
        </w:tc>
      </w:tr>
      <w:tr w:rsidR="003C7B8D" w:rsidRPr="003C7B8D" w14:paraId="74535776" w14:textId="77777777" w:rsidTr="003C7B8D">
        <w:trPr>
          <w:trHeight w:val="323"/>
        </w:trPr>
        <w:tc>
          <w:tcPr>
            <w:tcW w:w="9627" w:type="dxa"/>
            <w:tcBorders>
              <w:left w:val="single" w:sz="4" w:space="0" w:color="000000"/>
              <w:bottom w:val="single" w:sz="4" w:space="0" w:color="000000"/>
              <w:right w:val="single" w:sz="4" w:space="0" w:color="000000"/>
            </w:tcBorders>
            <w:shd w:val="clear" w:color="auto" w:fill="auto"/>
          </w:tcPr>
          <w:p w14:paraId="7A0D8925" w14:textId="2477F841"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2 </w:t>
            </w:r>
            <w:r w:rsidR="00C20448" w:rsidRPr="00C20448">
              <w:rPr>
                <w:rFonts w:ascii="Times New Roman" w:eastAsia="Times New Roman" w:hAnsi="Times New Roman" w:cs="Times New Roman"/>
                <w:i/>
                <w:iCs/>
                <w:color w:val="000000"/>
                <w:sz w:val="24"/>
                <w:szCs w:val="24"/>
                <w:lang w:eastAsia="it-IT"/>
              </w:rPr>
              <w:t>omissis</w:t>
            </w:r>
          </w:p>
        </w:tc>
      </w:tr>
    </w:tbl>
    <w:p w14:paraId="3C4F2FFF" w14:textId="0BB9B2B2" w:rsidR="003C7B8D"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6B2895F6" w14:textId="05E7AAC5" w:rsidR="00CF5932" w:rsidRPr="00A22D55" w:rsidRDefault="00CF5932" w:rsidP="00CF5932">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sz w:val="24"/>
          <w:szCs w:val="24"/>
          <w:lang w:eastAsia="it-IT"/>
        </w:rPr>
      </w:pPr>
      <w:r w:rsidRPr="00A22D55">
        <w:rPr>
          <w:rFonts w:ascii="Times New Roman" w:eastAsia="Times New Roman" w:hAnsi="Times New Roman" w:cs="Times New Roman"/>
          <w:sz w:val="24"/>
          <w:szCs w:val="24"/>
          <w:lang w:eastAsia="it-IT"/>
        </w:rPr>
        <w:t xml:space="preserve">n 1. Assistente sociale </w:t>
      </w:r>
      <w:r w:rsidR="00C20448" w:rsidRPr="00C20448">
        <w:rPr>
          <w:rFonts w:ascii="Times New Roman" w:eastAsia="Times New Roman" w:hAnsi="Times New Roman" w:cs="Times New Roman"/>
          <w:i/>
          <w:iCs/>
          <w:color w:val="000000"/>
          <w:sz w:val="24"/>
          <w:szCs w:val="24"/>
          <w:lang w:eastAsia="it-IT"/>
        </w:rPr>
        <w:t>omissis</w:t>
      </w:r>
    </w:p>
    <w:p w14:paraId="6E26FE1B" w14:textId="0F0DE925" w:rsidR="00CF5932" w:rsidRPr="00A22D55" w:rsidRDefault="00CF5932" w:rsidP="00CF5932">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sz w:val="24"/>
          <w:szCs w:val="24"/>
          <w:lang w:eastAsia="it-IT"/>
        </w:rPr>
      </w:pPr>
      <w:r w:rsidRPr="00A22D55">
        <w:rPr>
          <w:rFonts w:ascii="Times New Roman" w:eastAsia="Times New Roman" w:hAnsi="Times New Roman" w:cs="Times New Roman"/>
          <w:sz w:val="24"/>
          <w:szCs w:val="24"/>
          <w:lang w:eastAsia="it-IT"/>
        </w:rPr>
        <w:t xml:space="preserve">Il Consiglio all’unanimità, verificata la presenza dei requisiti, </w:t>
      </w:r>
      <w:r w:rsidRPr="00A22D55">
        <w:rPr>
          <w:rFonts w:ascii="Times New Roman" w:eastAsia="Times New Roman" w:hAnsi="Times New Roman" w:cs="Times New Roman"/>
          <w:b/>
          <w:bCs/>
          <w:sz w:val="24"/>
          <w:szCs w:val="24"/>
          <w:lang w:eastAsia="it-IT"/>
        </w:rPr>
        <w:t>accoglie</w:t>
      </w:r>
      <w:r w:rsidRPr="00A22D55">
        <w:rPr>
          <w:rFonts w:ascii="Times New Roman" w:eastAsia="Times New Roman" w:hAnsi="Times New Roman" w:cs="Times New Roman"/>
          <w:sz w:val="24"/>
          <w:szCs w:val="24"/>
          <w:lang w:eastAsia="it-IT"/>
        </w:rPr>
        <w:t xml:space="preserve"> la richiesta di cancellazione. Si dà mandato alla segreteria per gli adempimenti conseguenti. </w:t>
      </w:r>
    </w:p>
    <w:p w14:paraId="7E532CD2" w14:textId="77777777" w:rsidR="00CF5932" w:rsidRPr="00A22D55" w:rsidRDefault="00CF5932"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sz w:val="24"/>
          <w:szCs w:val="24"/>
          <w:lang w:eastAsia="it-IT"/>
        </w:rPr>
      </w:pPr>
    </w:p>
    <w:p w14:paraId="160971EA" w14:textId="3E67307F" w:rsidR="00CF5932" w:rsidRPr="00A22D55" w:rsidRDefault="00CF5932"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b/>
          <w:bCs/>
          <w:sz w:val="24"/>
          <w:szCs w:val="24"/>
          <w:lang w:eastAsia="it-IT"/>
        </w:rPr>
      </w:pPr>
      <w:r w:rsidRPr="00A22D55">
        <w:rPr>
          <w:rFonts w:ascii="Times New Roman" w:eastAsia="Times New Roman" w:hAnsi="Times New Roman" w:cs="Times New Roman"/>
          <w:sz w:val="24"/>
          <w:szCs w:val="24"/>
          <w:lang w:eastAsia="it-IT"/>
        </w:rPr>
        <w:t xml:space="preserve">n. 2 Assistente sociale </w:t>
      </w:r>
      <w:r w:rsidR="00C20448" w:rsidRPr="00C20448">
        <w:rPr>
          <w:rFonts w:ascii="Times New Roman" w:eastAsia="Times New Roman" w:hAnsi="Times New Roman" w:cs="Times New Roman"/>
          <w:i/>
          <w:iCs/>
          <w:color w:val="000000"/>
          <w:sz w:val="24"/>
          <w:szCs w:val="24"/>
          <w:lang w:eastAsia="it-IT"/>
        </w:rPr>
        <w:t>omissis</w:t>
      </w:r>
    </w:p>
    <w:p w14:paraId="44F1134B" w14:textId="033F4658" w:rsidR="003C7B8D" w:rsidRPr="00A22D55" w:rsidRDefault="00CF5932"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sz w:val="24"/>
          <w:szCs w:val="24"/>
          <w:lang w:eastAsia="it-IT"/>
        </w:rPr>
      </w:pPr>
      <w:r w:rsidRPr="00A22D55">
        <w:rPr>
          <w:rFonts w:ascii="Times New Roman" w:eastAsia="Times New Roman" w:hAnsi="Times New Roman" w:cs="Times New Roman"/>
          <w:b/>
          <w:bCs/>
          <w:sz w:val="24"/>
          <w:szCs w:val="24"/>
          <w:lang w:eastAsia="it-IT"/>
        </w:rPr>
        <w:t>Il</w:t>
      </w:r>
      <w:r w:rsidRPr="00A22D55">
        <w:rPr>
          <w:rFonts w:ascii="Times New Roman" w:eastAsia="Times New Roman" w:hAnsi="Times New Roman" w:cs="Times New Roman"/>
          <w:sz w:val="24"/>
          <w:szCs w:val="24"/>
          <w:lang w:eastAsia="it-IT"/>
        </w:rPr>
        <w:t xml:space="preserve"> </w:t>
      </w:r>
      <w:r w:rsidR="003C7B8D" w:rsidRPr="00A22D55">
        <w:rPr>
          <w:rFonts w:ascii="Times New Roman" w:eastAsia="Times New Roman" w:hAnsi="Times New Roman" w:cs="Times New Roman"/>
          <w:sz w:val="24"/>
          <w:szCs w:val="24"/>
          <w:lang w:eastAsia="it-IT"/>
        </w:rPr>
        <w:t xml:space="preserve">Consiglio all’unanimità </w:t>
      </w:r>
      <w:r w:rsidR="003C7B8D" w:rsidRPr="00A22D55">
        <w:rPr>
          <w:rFonts w:ascii="Times New Roman" w:eastAsia="Times New Roman" w:hAnsi="Times New Roman" w:cs="Times New Roman"/>
          <w:b/>
          <w:sz w:val="24"/>
          <w:szCs w:val="24"/>
          <w:lang w:eastAsia="it-IT"/>
        </w:rPr>
        <w:t>non accoglie</w:t>
      </w:r>
      <w:r w:rsidR="003C7B8D" w:rsidRPr="00A22D55">
        <w:rPr>
          <w:rFonts w:ascii="Times New Roman" w:eastAsia="Times New Roman" w:hAnsi="Times New Roman" w:cs="Times New Roman"/>
          <w:sz w:val="24"/>
          <w:szCs w:val="24"/>
          <w:lang w:eastAsia="it-IT"/>
        </w:rPr>
        <w:t xml:space="preserve"> la richiesta di cancellazione da parte dell’assistente sociale dott.ssa Delfino in quanto priva dei requisiti</w:t>
      </w:r>
      <w:r w:rsidRPr="00A22D55">
        <w:rPr>
          <w:rFonts w:ascii="Times New Roman" w:eastAsia="Times New Roman" w:hAnsi="Times New Roman" w:cs="Times New Roman"/>
          <w:sz w:val="24"/>
          <w:szCs w:val="24"/>
          <w:lang w:eastAsia="it-IT"/>
        </w:rPr>
        <w:t>.</w:t>
      </w:r>
    </w:p>
    <w:p w14:paraId="6F7DECED" w14:textId="77777777" w:rsidR="003C7B8D" w:rsidRPr="00AD0F07"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4472C4" w:themeColor="accent5"/>
          <w:sz w:val="24"/>
          <w:szCs w:val="24"/>
          <w:lang w:eastAsia="it-IT"/>
        </w:rPr>
      </w:pPr>
    </w:p>
    <w:p w14:paraId="4CF72147" w14:textId="287B44E5" w:rsidR="003C7B8D" w:rsidRPr="00A22D55"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sz w:val="24"/>
          <w:szCs w:val="24"/>
          <w:lang w:eastAsia="it-IT"/>
        </w:rPr>
      </w:pPr>
      <w:r w:rsidRPr="00A22D55">
        <w:rPr>
          <w:rFonts w:ascii="Times New Roman" w:eastAsia="Times New Roman" w:hAnsi="Times New Roman" w:cs="Times New Roman"/>
          <w:sz w:val="24"/>
          <w:szCs w:val="24"/>
          <w:lang w:eastAsia="it-IT"/>
        </w:rPr>
        <w:t xml:space="preserve">Si dà mandato alla segreteria per gli adempimenti conseguenti. </w:t>
      </w:r>
    </w:p>
    <w:p w14:paraId="3FC49143" w14:textId="25E53FE7" w:rsidR="003C7B8D" w:rsidRPr="00A22D55"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sz w:val="24"/>
          <w:szCs w:val="24"/>
          <w:lang w:eastAsia="it-IT"/>
        </w:rPr>
      </w:pPr>
      <w:r w:rsidRPr="00A22D55">
        <w:rPr>
          <w:rFonts w:ascii="Times New Roman" w:eastAsia="Times New Roman" w:hAnsi="Times New Roman" w:cs="Times New Roman"/>
          <w:sz w:val="24"/>
          <w:szCs w:val="24"/>
          <w:lang w:eastAsia="it-IT"/>
        </w:rPr>
        <w:t xml:space="preserve">La </w:t>
      </w:r>
      <w:r w:rsidR="00416513" w:rsidRPr="00A22D55">
        <w:rPr>
          <w:rFonts w:ascii="Times New Roman" w:eastAsia="Times New Roman" w:hAnsi="Times New Roman" w:cs="Times New Roman"/>
          <w:sz w:val="24"/>
          <w:szCs w:val="24"/>
          <w:lang w:eastAsia="it-IT"/>
        </w:rPr>
        <w:t xml:space="preserve">consigliera </w:t>
      </w:r>
      <w:r w:rsidRPr="00A22D55">
        <w:rPr>
          <w:rFonts w:ascii="Times New Roman" w:eastAsia="Times New Roman" w:hAnsi="Times New Roman" w:cs="Times New Roman"/>
          <w:sz w:val="24"/>
          <w:szCs w:val="24"/>
          <w:lang w:eastAsia="it-IT"/>
        </w:rPr>
        <w:t>Segretario provvederà all’invio dei nominativi degli assistenti sociali cancellati alla Commissione Etica e Deontologia per gli adempimenti di competenza.</w:t>
      </w:r>
    </w:p>
    <w:p w14:paraId="73058377" w14:textId="77777777" w:rsidR="003C7B8D" w:rsidRPr="003C7B8D"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35915B0D" w14:textId="77777777" w:rsidR="003C7B8D" w:rsidRPr="003C7B8D"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color w:val="000000"/>
          <w:sz w:val="24"/>
          <w:szCs w:val="24"/>
          <w:lang w:eastAsia="it-IT"/>
        </w:rPr>
        <w:t xml:space="preserve"> </w:t>
      </w:r>
    </w:p>
    <w:p w14:paraId="245ECE14" w14:textId="2630BFA3" w:rsidR="003C7B8D" w:rsidRPr="006D551C" w:rsidRDefault="00783B26" w:rsidP="00A22D55">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strike/>
          <w:color w:val="4472C4" w:themeColor="accent5"/>
          <w:sz w:val="24"/>
          <w:szCs w:val="24"/>
          <w:lang w:eastAsia="it-IT"/>
        </w:rPr>
      </w:pPr>
      <w:r w:rsidRPr="00A22D55">
        <w:rPr>
          <w:rFonts w:ascii="Times New Roman" w:eastAsia="Times New Roman" w:hAnsi="Times New Roman" w:cs="Times New Roman"/>
          <w:sz w:val="24"/>
          <w:szCs w:val="24"/>
          <w:lang w:eastAsia="it-IT"/>
        </w:rPr>
        <w:t xml:space="preserve">La consigliera Segretario </w:t>
      </w:r>
      <w:r w:rsidR="003C7B8D" w:rsidRPr="00A22D55">
        <w:rPr>
          <w:rFonts w:ascii="Times New Roman" w:eastAsia="Times New Roman" w:hAnsi="Times New Roman" w:cs="Times New Roman"/>
          <w:sz w:val="24"/>
          <w:szCs w:val="24"/>
          <w:lang w:eastAsia="it-IT"/>
        </w:rPr>
        <w:t xml:space="preserve">aggiorna circa </w:t>
      </w:r>
      <w:r w:rsidRPr="00A22D55">
        <w:rPr>
          <w:rFonts w:ascii="Times New Roman" w:eastAsia="Times New Roman" w:hAnsi="Times New Roman" w:cs="Times New Roman"/>
          <w:sz w:val="24"/>
          <w:szCs w:val="24"/>
          <w:lang w:eastAsia="it-IT"/>
        </w:rPr>
        <w:t>il</w:t>
      </w:r>
      <w:r w:rsidR="003C7B8D" w:rsidRPr="00A22D55">
        <w:rPr>
          <w:rFonts w:ascii="Times New Roman" w:eastAsia="Times New Roman" w:hAnsi="Times New Roman" w:cs="Times New Roman"/>
          <w:sz w:val="24"/>
          <w:szCs w:val="24"/>
          <w:lang w:eastAsia="it-IT"/>
        </w:rPr>
        <w:t xml:space="preserve"> </w:t>
      </w:r>
      <w:r w:rsidR="00C255A2" w:rsidRPr="00A22D55">
        <w:rPr>
          <w:rFonts w:ascii="Times New Roman" w:eastAsia="Times New Roman" w:hAnsi="Times New Roman" w:cs="Times New Roman"/>
          <w:sz w:val="24"/>
          <w:szCs w:val="24"/>
          <w:lang w:eastAsia="it-IT"/>
        </w:rPr>
        <w:t>ricorso</w:t>
      </w:r>
      <w:r w:rsidR="003C7B8D" w:rsidRPr="00A22D55">
        <w:rPr>
          <w:rFonts w:ascii="Times New Roman" w:eastAsia="Times New Roman" w:hAnsi="Times New Roman" w:cs="Times New Roman"/>
          <w:sz w:val="24"/>
          <w:szCs w:val="24"/>
          <w:lang w:eastAsia="it-IT"/>
        </w:rPr>
        <w:t xml:space="preserve"> </w:t>
      </w:r>
      <w:r w:rsidRPr="00A22D55">
        <w:rPr>
          <w:rFonts w:ascii="Times New Roman" w:eastAsia="Times New Roman" w:hAnsi="Times New Roman" w:cs="Times New Roman"/>
          <w:sz w:val="24"/>
          <w:szCs w:val="24"/>
          <w:lang w:eastAsia="it-IT"/>
        </w:rPr>
        <w:t xml:space="preserve">aperto dal Cnoas su istanza della d.ssa </w:t>
      </w:r>
      <w:r w:rsidR="00C20448" w:rsidRPr="00C20448">
        <w:rPr>
          <w:rFonts w:ascii="Times New Roman" w:eastAsia="Times New Roman" w:hAnsi="Times New Roman" w:cs="Times New Roman"/>
          <w:i/>
          <w:iCs/>
          <w:color w:val="000000"/>
          <w:sz w:val="24"/>
          <w:szCs w:val="24"/>
          <w:lang w:eastAsia="it-IT"/>
        </w:rPr>
        <w:t>omissis</w:t>
      </w:r>
      <w:r w:rsidR="00C20448" w:rsidRPr="00A22D55">
        <w:rPr>
          <w:rFonts w:ascii="Times New Roman" w:eastAsia="Times New Roman" w:hAnsi="Times New Roman" w:cs="Times New Roman"/>
          <w:sz w:val="24"/>
          <w:szCs w:val="24"/>
          <w:lang w:eastAsia="it-IT"/>
        </w:rPr>
        <w:t xml:space="preserve"> </w:t>
      </w:r>
      <w:r w:rsidRPr="00A22D55">
        <w:rPr>
          <w:rFonts w:ascii="Times New Roman" w:eastAsia="Times New Roman" w:hAnsi="Times New Roman" w:cs="Times New Roman"/>
          <w:sz w:val="24"/>
          <w:szCs w:val="24"/>
          <w:lang w:eastAsia="it-IT"/>
        </w:rPr>
        <w:t xml:space="preserve">iscritta presso l’Albo della regione Piemonte, </w:t>
      </w:r>
      <w:r w:rsidR="003C7B8D" w:rsidRPr="00A22D55">
        <w:rPr>
          <w:rFonts w:ascii="Times New Roman" w:eastAsia="Times New Roman" w:hAnsi="Times New Roman" w:cs="Times New Roman"/>
          <w:sz w:val="24"/>
          <w:szCs w:val="24"/>
          <w:lang w:eastAsia="it-IT"/>
        </w:rPr>
        <w:t>a seguito</w:t>
      </w:r>
      <w:r w:rsidR="006051EC" w:rsidRPr="00A22D55">
        <w:rPr>
          <w:rFonts w:ascii="Times New Roman" w:eastAsia="Times New Roman" w:hAnsi="Times New Roman" w:cs="Times New Roman"/>
          <w:sz w:val="24"/>
          <w:szCs w:val="24"/>
          <w:lang w:eastAsia="it-IT"/>
        </w:rPr>
        <w:t xml:space="preserve"> del</w:t>
      </w:r>
      <w:r w:rsidR="00DD2F6C" w:rsidRPr="00A22D55">
        <w:rPr>
          <w:rFonts w:ascii="Times New Roman" w:eastAsia="Times New Roman" w:hAnsi="Times New Roman" w:cs="Times New Roman"/>
          <w:sz w:val="24"/>
          <w:szCs w:val="24"/>
          <w:lang w:eastAsia="it-IT"/>
        </w:rPr>
        <w:t xml:space="preserve"> </w:t>
      </w:r>
      <w:r w:rsidR="003C7B8D" w:rsidRPr="00A22D55">
        <w:rPr>
          <w:rFonts w:ascii="Times New Roman" w:eastAsia="Times New Roman" w:hAnsi="Times New Roman" w:cs="Times New Roman"/>
          <w:sz w:val="24"/>
          <w:szCs w:val="24"/>
          <w:lang w:eastAsia="it-IT"/>
        </w:rPr>
        <w:t xml:space="preserve">diniego </w:t>
      </w:r>
      <w:r w:rsidRPr="00A22D55">
        <w:rPr>
          <w:rFonts w:ascii="Times New Roman" w:eastAsia="Times New Roman" w:hAnsi="Times New Roman" w:cs="Times New Roman"/>
          <w:sz w:val="24"/>
          <w:szCs w:val="24"/>
          <w:lang w:eastAsia="it-IT"/>
        </w:rPr>
        <w:t>ricevuto alla sua richiesta di</w:t>
      </w:r>
      <w:r w:rsidR="006051EC" w:rsidRPr="00A22D55">
        <w:rPr>
          <w:rFonts w:ascii="Times New Roman" w:eastAsia="Times New Roman" w:hAnsi="Times New Roman" w:cs="Times New Roman"/>
          <w:sz w:val="24"/>
          <w:szCs w:val="24"/>
          <w:lang w:eastAsia="it-IT"/>
        </w:rPr>
        <w:t xml:space="preserve"> </w:t>
      </w:r>
      <w:r w:rsidR="003C7B8D" w:rsidRPr="00A22D55">
        <w:rPr>
          <w:rFonts w:ascii="Times New Roman" w:eastAsia="Times New Roman" w:hAnsi="Times New Roman" w:cs="Times New Roman"/>
          <w:sz w:val="24"/>
          <w:szCs w:val="24"/>
          <w:lang w:eastAsia="it-IT"/>
        </w:rPr>
        <w:t>cancellazione</w:t>
      </w:r>
      <w:r w:rsidR="003850B5" w:rsidRPr="00A22D55">
        <w:rPr>
          <w:rFonts w:ascii="Times New Roman" w:eastAsia="Times New Roman" w:hAnsi="Times New Roman" w:cs="Times New Roman"/>
          <w:sz w:val="24"/>
          <w:szCs w:val="24"/>
          <w:lang w:eastAsia="it-IT"/>
        </w:rPr>
        <w:t xml:space="preserve"> </w:t>
      </w:r>
      <w:r w:rsidR="00385415" w:rsidRPr="00A22D55">
        <w:rPr>
          <w:rFonts w:ascii="Times New Roman" w:eastAsia="Times New Roman" w:hAnsi="Times New Roman" w:cs="Times New Roman"/>
          <w:sz w:val="24"/>
          <w:szCs w:val="24"/>
          <w:lang w:eastAsia="it-IT"/>
        </w:rPr>
        <w:t xml:space="preserve">dall’Albo </w:t>
      </w:r>
      <w:r w:rsidRPr="00A22D55">
        <w:rPr>
          <w:rFonts w:ascii="Times New Roman" w:eastAsia="Times New Roman" w:hAnsi="Times New Roman" w:cs="Times New Roman"/>
          <w:sz w:val="24"/>
          <w:szCs w:val="24"/>
          <w:lang w:eastAsia="it-IT"/>
        </w:rPr>
        <w:t xml:space="preserve">poiché </w:t>
      </w:r>
      <w:r w:rsidR="003850B5" w:rsidRPr="00A22D55">
        <w:rPr>
          <w:rFonts w:ascii="Times New Roman" w:eastAsia="Times New Roman" w:hAnsi="Times New Roman" w:cs="Times New Roman"/>
          <w:sz w:val="24"/>
          <w:szCs w:val="24"/>
          <w:lang w:eastAsia="it-IT"/>
        </w:rPr>
        <w:t>presentat</w:t>
      </w:r>
      <w:r w:rsidRPr="00A22D55">
        <w:rPr>
          <w:rFonts w:ascii="Times New Roman" w:eastAsia="Times New Roman" w:hAnsi="Times New Roman" w:cs="Times New Roman"/>
          <w:sz w:val="24"/>
          <w:szCs w:val="24"/>
          <w:lang w:eastAsia="it-IT"/>
        </w:rPr>
        <w:t xml:space="preserve">a </w:t>
      </w:r>
      <w:r w:rsidR="003850B5" w:rsidRPr="00A22D55">
        <w:rPr>
          <w:rFonts w:ascii="Times New Roman" w:eastAsia="Times New Roman" w:hAnsi="Times New Roman" w:cs="Times New Roman"/>
          <w:sz w:val="24"/>
          <w:szCs w:val="24"/>
          <w:lang w:eastAsia="it-IT"/>
        </w:rPr>
        <w:t>prima dell’inizio della quiescenza</w:t>
      </w:r>
      <w:r w:rsidR="006D551C" w:rsidRPr="00A22D55">
        <w:rPr>
          <w:rFonts w:ascii="Times New Roman" w:eastAsia="Times New Roman" w:hAnsi="Times New Roman" w:cs="Times New Roman"/>
          <w:sz w:val="24"/>
          <w:szCs w:val="24"/>
          <w:lang w:eastAsia="it-IT"/>
        </w:rPr>
        <w:t xml:space="preserve"> e non nei tempi corretti (v. art</w:t>
      </w:r>
      <w:r w:rsidR="00DD2F6C" w:rsidRPr="00A22D55">
        <w:rPr>
          <w:rFonts w:ascii="Times New Roman" w:eastAsia="Times New Roman" w:hAnsi="Times New Roman" w:cs="Times New Roman"/>
          <w:sz w:val="24"/>
          <w:szCs w:val="24"/>
          <w:lang w:eastAsia="it-IT"/>
        </w:rPr>
        <w:t xml:space="preserve"> 10 del D.M. 615/94</w:t>
      </w:r>
      <w:r w:rsidR="00385415" w:rsidRPr="00A22D55">
        <w:rPr>
          <w:rFonts w:ascii="Times New Roman" w:eastAsia="Times New Roman" w:hAnsi="Times New Roman" w:cs="Times New Roman"/>
          <w:sz w:val="24"/>
          <w:szCs w:val="24"/>
          <w:lang w:eastAsia="it-IT"/>
        </w:rPr>
        <w:t xml:space="preserve"> </w:t>
      </w:r>
      <w:r w:rsidR="006D551C" w:rsidRPr="00A22D55">
        <w:rPr>
          <w:rFonts w:ascii="Times New Roman" w:eastAsia="Times New Roman" w:hAnsi="Times New Roman" w:cs="Times New Roman"/>
          <w:sz w:val="24"/>
          <w:szCs w:val="24"/>
          <w:lang w:eastAsia="it-IT"/>
        </w:rPr>
        <w:t>D</w:t>
      </w:r>
      <w:r w:rsidR="00385415" w:rsidRPr="00A22D55">
        <w:rPr>
          <w:rFonts w:ascii="Times New Roman" w:eastAsia="Times New Roman" w:hAnsi="Times New Roman" w:cs="Times New Roman"/>
          <w:sz w:val="24"/>
          <w:szCs w:val="24"/>
          <w:lang w:eastAsia="it-IT"/>
        </w:rPr>
        <w:t xml:space="preserve">isciplina </w:t>
      </w:r>
      <w:r w:rsidR="006D551C" w:rsidRPr="00A22D55">
        <w:rPr>
          <w:rFonts w:ascii="Times New Roman" w:eastAsia="Times New Roman" w:hAnsi="Times New Roman" w:cs="Times New Roman"/>
          <w:sz w:val="24"/>
          <w:szCs w:val="24"/>
          <w:lang w:eastAsia="it-IT"/>
        </w:rPr>
        <w:t>del</w:t>
      </w:r>
      <w:r w:rsidR="00385415" w:rsidRPr="00A22D55">
        <w:rPr>
          <w:rFonts w:ascii="Times New Roman" w:eastAsia="Times New Roman" w:hAnsi="Times New Roman" w:cs="Times New Roman"/>
          <w:sz w:val="24"/>
          <w:szCs w:val="24"/>
          <w:lang w:eastAsia="it-IT"/>
        </w:rPr>
        <w:t>la cancellazione dall’Albo Professionale</w:t>
      </w:r>
      <w:r w:rsidR="00A22D55">
        <w:rPr>
          <w:rFonts w:ascii="Times New Roman" w:eastAsia="Times New Roman" w:hAnsi="Times New Roman" w:cs="Times New Roman"/>
          <w:sz w:val="24"/>
          <w:szCs w:val="24"/>
          <w:lang w:eastAsia="it-IT"/>
        </w:rPr>
        <w:t>)</w:t>
      </w:r>
    </w:p>
    <w:p w14:paraId="64148C43" w14:textId="77777777" w:rsidR="003C7B8D" w:rsidRPr="003C7B8D" w:rsidRDefault="003C7B8D" w:rsidP="003C7B8D">
      <w:pPr>
        <w:pBdr>
          <w:top w:val="nil"/>
          <w:left w:val="nil"/>
          <w:bottom w:val="nil"/>
          <w:right w:val="nil"/>
          <w:between w:val="nil"/>
        </w:pBdr>
        <w:tabs>
          <w:tab w:val="center" w:pos="6675"/>
        </w:tabs>
        <w:spacing w:after="0" w:line="240" w:lineRule="auto"/>
        <w:jc w:val="both"/>
        <w:rPr>
          <w:rFonts w:ascii="Times New Roman" w:eastAsia="Times New Roman" w:hAnsi="Times New Roman" w:cs="Times New Roman"/>
          <w:color w:val="000000"/>
          <w:sz w:val="24"/>
          <w:szCs w:val="24"/>
          <w:lang w:eastAsia="it-IT"/>
        </w:rPr>
      </w:pPr>
    </w:p>
    <w:p w14:paraId="0355CC9F" w14:textId="77777777" w:rsidR="003C7B8D" w:rsidRPr="003C7B8D" w:rsidRDefault="003C7B8D" w:rsidP="003C7B8D">
      <w:pPr>
        <w:numPr>
          <w:ilvl w:val="0"/>
          <w:numId w:val="4"/>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b/>
          <w:color w:val="000000"/>
          <w:sz w:val="24"/>
          <w:szCs w:val="24"/>
          <w:lang w:eastAsia="it-IT"/>
        </w:rPr>
        <w:t>P</w:t>
      </w:r>
      <w:r w:rsidRPr="003C7B8D">
        <w:rPr>
          <w:rFonts w:ascii="Times New Roman" w:eastAsia="Times New Roman" w:hAnsi="Times New Roman" w:cs="Times New Roman"/>
          <w:b/>
          <w:color w:val="000000"/>
          <w:sz w:val="24"/>
          <w:szCs w:val="24"/>
          <w:lang w:eastAsia="it-IT"/>
        </w:rPr>
        <w:t xml:space="preserve">resa d’atto sanzioni disciplinari. Discussione ed eventuali deliberazioni; </w:t>
      </w:r>
    </w:p>
    <w:p w14:paraId="0D97A0EB"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0D0510D8"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La Segretario comunica al Consiglio che, decorsi i tempi previsti dal Regolamento, è possibile prendere atto delle sanzioni comminate dal Consiglio territoriale di disciplina, come da comunicazioni inviate dal Presidente del CTD, dott.ssa Barberis. </w:t>
      </w:r>
    </w:p>
    <w:p w14:paraId="1663EE29" w14:textId="77777777" w:rsidR="003C7B8D" w:rsidRPr="003C7B8D" w:rsidRDefault="003C7B8D" w:rsidP="003C7B8D">
      <w:pPr>
        <w:pBdr>
          <w:top w:val="nil"/>
          <w:left w:val="nil"/>
          <w:bottom w:val="nil"/>
          <w:right w:val="nil"/>
          <w:between w:val="nil"/>
        </w:pBdr>
        <w:spacing w:after="0" w:line="240" w:lineRule="auto"/>
        <w:ind w:left="66"/>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Consiglio all’unanimità approva la presa d’atto delle sanzioni disciplinari. Si dà mandato alla Segreteria per gli adempimenti conseguenti.</w:t>
      </w:r>
    </w:p>
    <w:p w14:paraId="12B45D82"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2C740A10" w14:textId="77777777" w:rsidR="003C7B8D" w:rsidRPr="003C7B8D" w:rsidRDefault="003C7B8D" w:rsidP="003C7B8D">
      <w:pPr>
        <w:numPr>
          <w:ilvl w:val="0"/>
          <w:numId w:val="4"/>
        </w:numPr>
        <w:pBdr>
          <w:top w:val="nil"/>
          <w:left w:val="nil"/>
          <w:bottom w:val="nil"/>
          <w:right w:val="nil"/>
          <w:between w:val="nil"/>
        </w:pBdr>
        <w:spacing w:after="0" w:line="240" w:lineRule="auto"/>
        <w:ind w:left="993" w:hanging="567"/>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 xml:space="preserve">Sospensione amministrativa iscritti per mancata attivazione e/o comunicazione PEC. Discussione ed eventuale deliberazione; </w:t>
      </w:r>
    </w:p>
    <w:p w14:paraId="7AB2C660" w14:textId="77777777" w:rsidR="003C7B8D" w:rsidRDefault="003C7B8D" w:rsidP="003C7B8D">
      <w:pPr>
        <w:pBdr>
          <w:top w:val="nil"/>
          <w:left w:val="nil"/>
          <w:bottom w:val="nil"/>
          <w:right w:val="nil"/>
          <w:between w:val="nil"/>
        </w:pBdr>
        <w:spacing w:after="0" w:line="240" w:lineRule="auto"/>
        <w:ind w:left="66"/>
        <w:jc w:val="both"/>
        <w:rPr>
          <w:rFonts w:ascii="Times New Roman" w:eastAsia="Times New Roman" w:hAnsi="Times New Roman" w:cs="Times New Roman"/>
          <w:color w:val="FF0000"/>
          <w:sz w:val="24"/>
          <w:szCs w:val="24"/>
          <w:lang w:eastAsia="it-IT"/>
        </w:rPr>
      </w:pPr>
    </w:p>
    <w:p w14:paraId="3771446A" w14:textId="77507094" w:rsidR="003C7B8D" w:rsidRPr="003C7B8D" w:rsidRDefault="003C7B8D" w:rsidP="003C7B8D">
      <w:pPr>
        <w:pBdr>
          <w:top w:val="nil"/>
          <w:left w:val="nil"/>
          <w:bottom w:val="nil"/>
          <w:right w:val="nil"/>
          <w:between w:val="nil"/>
        </w:pBdr>
        <w:spacing w:after="0" w:line="240" w:lineRule="auto"/>
        <w:ind w:left="66"/>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La Segretario comunica che sono decorsi i termini previsti dalla diffida ad adempiere all’attivazione o comunicazione della casella PEC; pertanto, si procede alla sospensione amministrativa degli iscritti </w:t>
      </w:r>
      <w:r w:rsidR="00C20448" w:rsidRPr="00C20448">
        <w:rPr>
          <w:rFonts w:ascii="Times New Roman" w:eastAsia="Times New Roman" w:hAnsi="Times New Roman" w:cs="Times New Roman"/>
          <w:i/>
          <w:iCs/>
          <w:color w:val="000000"/>
          <w:sz w:val="24"/>
          <w:szCs w:val="24"/>
          <w:lang w:eastAsia="it-IT"/>
        </w:rPr>
        <w:t>omissis</w:t>
      </w:r>
    </w:p>
    <w:p w14:paraId="0F5A73F2" w14:textId="77777777" w:rsidR="003C7B8D" w:rsidRPr="003C7B8D" w:rsidRDefault="003C7B8D" w:rsidP="003C7B8D">
      <w:pPr>
        <w:pBdr>
          <w:top w:val="nil"/>
          <w:left w:val="nil"/>
          <w:bottom w:val="nil"/>
          <w:right w:val="nil"/>
          <w:between w:val="nil"/>
        </w:pBdr>
        <w:spacing w:after="0" w:line="240" w:lineRule="auto"/>
        <w:ind w:left="66"/>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Consiglio all’unanimità delibera la sospensione amministrativa dall’Albo della Regione Piemonte degli assistenti sociali sopraccitati. Si dà mandato alla Segreteria per gli adempimenti conseguenti.</w:t>
      </w:r>
    </w:p>
    <w:p w14:paraId="1C1ED1CC" w14:textId="26472A03" w:rsidR="003C7B8D" w:rsidRDefault="003C7B8D" w:rsidP="003C7B8D">
      <w:pPr>
        <w:pBdr>
          <w:top w:val="none" w:sz="0" w:space="0" w:color="000000"/>
          <w:left w:val="none" w:sz="0" w:space="0" w:color="000000"/>
          <w:bottom w:val="none" w:sz="0" w:space="0" w:color="000000"/>
          <w:right w:val="none" w:sz="0" w:space="0" w:color="000000"/>
          <w:between w:val="nil"/>
        </w:pBdr>
        <w:spacing w:after="0" w:line="240" w:lineRule="auto"/>
        <w:jc w:val="both"/>
        <w:rPr>
          <w:rFonts w:ascii="Times New Roman" w:eastAsia="Times New Roman" w:hAnsi="Times New Roman" w:cs="Times New Roman"/>
          <w:color w:val="000000"/>
          <w:sz w:val="24"/>
          <w:szCs w:val="24"/>
          <w:lang w:eastAsia="it-IT"/>
        </w:rPr>
      </w:pPr>
    </w:p>
    <w:p w14:paraId="132384D1" w14:textId="4A403854" w:rsidR="00A22D55" w:rsidRDefault="00A22D55" w:rsidP="003C7B8D">
      <w:pPr>
        <w:pBdr>
          <w:top w:val="none" w:sz="0" w:space="0" w:color="000000"/>
          <w:left w:val="none" w:sz="0" w:space="0" w:color="000000"/>
          <w:bottom w:val="none" w:sz="0" w:space="0" w:color="000000"/>
          <w:right w:val="none" w:sz="0" w:space="0" w:color="000000"/>
          <w:between w:val="nil"/>
        </w:pBdr>
        <w:spacing w:after="0" w:line="240" w:lineRule="auto"/>
        <w:jc w:val="both"/>
        <w:rPr>
          <w:rFonts w:ascii="Times New Roman" w:eastAsia="Times New Roman" w:hAnsi="Times New Roman" w:cs="Times New Roman"/>
          <w:color w:val="000000"/>
          <w:sz w:val="24"/>
          <w:szCs w:val="24"/>
          <w:lang w:eastAsia="it-IT"/>
        </w:rPr>
      </w:pPr>
    </w:p>
    <w:p w14:paraId="1CBDD41F" w14:textId="512307CC" w:rsidR="00A22D55" w:rsidRDefault="00A22D55" w:rsidP="003C7B8D">
      <w:pPr>
        <w:pBdr>
          <w:top w:val="none" w:sz="0" w:space="0" w:color="000000"/>
          <w:left w:val="none" w:sz="0" w:space="0" w:color="000000"/>
          <w:bottom w:val="none" w:sz="0" w:space="0" w:color="000000"/>
          <w:right w:val="none" w:sz="0" w:space="0" w:color="000000"/>
          <w:between w:val="nil"/>
        </w:pBdr>
        <w:spacing w:after="0" w:line="240" w:lineRule="auto"/>
        <w:jc w:val="both"/>
        <w:rPr>
          <w:rFonts w:ascii="Times New Roman" w:eastAsia="Times New Roman" w:hAnsi="Times New Roman" w:cs="Times New Roman"/>
          <w:color w:val="000000"/>
          <w:sz w:val="24"/>
          <w:szCs w:val="24"/>
          <w:lang w:eastAsia="it-IT"/>
        </w:rPr>
      </w:pPr>
    </w:p>
    <w:p w14:paraId="47EEF8AC" w14:textId="77777777" w:rsidR="00A22D55" w:rsidRPr="003C7B8D" w:rsidRDefault="00A22D55" w:rsidP="003C7B8D">
      <w:pPr>
        <w:pBdr>
          <w:top w:val="none" w:sz="0" w:space="0" w:color="000000"/>
          <w:left w:val="none" w:sz="0" w:space="0" w:color="000000"/>
          <w:bottom w:val="none" w:sz="0" w:space="0" w:color="000000"/>
          <w:right w:val="none" w:sz="0" w:space="0" w:color="000000"/>
          <w:between w:val="nil"/>
        </w:pBdr>
        <w:spacing w:after="0" w:line="240" w:lineRule="auto"/>
        <w:jc w:val="both"/>
        <w:rPr>
          <w:rFonts w:ascii="Times New Roman" w:eastAsia="Times New Roman" w:hAnsi="Times New Roman" w:cs="Times New Roman"/>
          <w:color w:val="000000"/>
          <w:sz w:val="24"/>
          <w:szCs w:val="24"/>
          <w:lang w:eastAsia="it-IT"/>
        </w:rPr>
      </w:pPr>
    </w:p>
    <w:p w14:paraId="65635281" w14:textId="77777777" w:rsidR="003C7B8D" w:rsidRPr="003C7B8D" w:rsidRDefault="003C7B8D" w:rsidP="003C7B8D">
      <w:pPr>
        <w:numPr>
          <w:ilvl w:val="0"/>
          <w:numId w:val="4"/>
        </w:numPr>
        <w:autoSpaceDE w:val="0"/>
        <w:autoSpaceDN w:val="0"/>
        <w:adjustRightInd w:val="0"/>
        <w:spacing w:after="0" w:line="240" w:lineRule="auto"/>
        <w:ind w:left="709"/>
        <w:jc w:val="both"/>
        <w:rPr>
          <w:rFonts w:ascii="Times New Roman" w:eastAsia="Calibri" w:hAnsi="Times New Roman" w:cs="Times New Roman"/>
          <w:b/>
          <w:sz w:val="24"/>
          <w:szCs w:val="24"/>
          <w:lang w:eastAsia="it-IT"/>
        </w:rPr>
      </w:pPr>
      <w:r w:rsidRPr="003C7B8D">
        <w:rPr>
          <w:rFonts w:ascii="Times New Roman" w:eastAsia="Calibri" w:hAnsi="Times New Roman" w:cs="Times New Roman"/>
          <w:b/>
          <w:sz w:val="24"/>
          <w:szCs w:val="24"/>
          <w:lang w:eastAsia="it-IT"/>
        </w:rPr>
        <w:lastRenderedPageBreak/>
        <w:t>Trasmissione elenco iscritti segnalati fascia 0 crediti 2017-2019. Discussione ed eventuali deliberazioni;</w:t>
      </w:r>
    </w:p>
    <w:p w14:paraId="2E60FF13" w14:textId="77777777" w:rsidR="003C7B8D" w:rsidRDefault="003C7B8D" w:rsidP="003C7B8D">
      <w:pPr>
        <w:pBdr>
          <w:top w:val="nil"/>
          <w:left w:val="nil"/>
          <w:bottom w:val="nil"/>
          <w:right w:val="nil"/>
          <w:between w:val="nil"/>
        </w:pBdr>
        <w:spacing w:after="0" w:line="240" w:lineRule="auto"/>
        <w:ind w:left="66"/>
        <w:jc w:val="both"/>
        <w:rPr>
          <w:rFonts w:ascii="Times New Roman" w:eastAsia="Times New Roman" w:hAnsi="Times New Roman" w:cs="Times New Roman"/>
          <w:color w:val="FF0000"/>
          <w:sz w:val="24"/>
          <w:szCs w:val="24"/>
          <w:lang w:eastAsia="it-IT"/>
        </w:rPr>
      </w:pPr>
    </w:p>
    <w:p w14:paraId="5A263812" w14:textId="77777777" w:rsidR="003C7B8D" w:rsidRPr="003C7B8D" w:rsidRDefault="003C7B8D" w:rsidP="003C7B8D">
      <w:pPr>
        <w:pBdr>
          <w:top w:val="nil"/>
          <w:left w:val="nil"/>
          <w:bottom w:val="nil"/>
          <w:right w:val="nil"/>
          <w:between w:val="nil"/>
        </w:pBdr>
        <w:spacing w:after="0" w:line="240" w:lineRule="auto"/>
        <w:ind w:left="66"/>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Segretario presenta l’elenco degli iscritti diffidati da segnalare alla disciplina. Si precisa che nell’elenco sono riportati i segnalati 0 crediti che non hanno provveduto, dopo i 30 giorni, ad inviare documentazione utile. Si valuta altresì di non segnalare coloro che, pur rientrando nella categoria sopracitata, hanno espresso la volontà di cancellarsi dall’albo.</w:t>
      </w:r>
    </w:p>
    <w:p w14:paraId="0741DEE9" w14:textId="77777777" w:rsidR="003C7B8D" w:rsidRPr="003C7B8D" w:rsidRDefault="003C7B8D" w:rsidP="003C7B8D">
      <w:pPr>
        <w:pBdr>
          <w:top w:val="nil"/>
          <w:left w:val="nil"/>
          <w:bottom w:val="nil"/>
          <w:right w:val="nil"/>
          <w:between w:val="nil"/>
        </w:pBdr>
        <w:spacing w:after="0" w:line="240" w:lineRule="auto"/>
        <w:ind w:left="66"/>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Consiglio all’unanimità delibera la trasmissione dell’elenco degli iscritti diffidati da segnalare alla disciplina. Si dà mandato alla Segreteria per gli adempimenti conseguenti.</w:t>
      </w:r>
    </w:p>
    <w:p w14:paraId="0511585B"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05774805"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it-IT"/>
        </w:rPr>
      </w:pPr>
    </w:p>
    <w:p w14:paraId="4C129AB1"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color w:val="000000"/>
          <w:sz w:val="24"/>
          <w:szCs w:val="24"/>
          <w:lang w:eastAsia="it-IT"/>
        </w:rPr>
        <w:t>Su relazione della Tesoriere:</w:t>
      </w:r>
    </w:p>
    <w:p w14:paraId="00C55EF5"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2ED88AA3" w14:textId="77777777" w:rsidR="003C7B8D" w:rsidRPr="003C7B8D" w:rsidRDefault="003C7B8D" w:rsidP="003C7B8D">
      <w:pPr>
        <w:numPr>
          <w:ilvl w:val="0"/>
          <w:numId w:val="4"/>
        </w:numPr>
        <w:pBdr>
          <w:top w:val="nil"/>
          <w:left w:val="nil"/>
          <w:bottom w:val="nil"/>
          <w:right w:val="nil"/>
          <w:between w:val="nil"/>
        </w:pBdr>
        <w:spacing w:after="0" w:line="240" w:lineRule="auto"/>
        <w:ind w:left="709"/>
        <w:jc w:val="both"/>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sz w:val="24"/>
          <w:szCs w:val="24"/>
          <w:lang w:eastAsia="it-IT"/>
        </w:rPr>
        <w:t xml:space="preserve">Approvazione preventivo dello studio Braganò rimborso del credito mod. 770/2018 Discussione ed eventuali deliberazioni. </w:t>
      </w:r>
    </w:p>
    <w:p w14:paraId="444B5A72" w14:textId="77777777" w:rsidR="003C7B8D" w:rsidRPr="003C7B8D" w:rsidRDefault="003C7B8D" w:rsidP="003C7B8D">
      <w:pPr>
        <w:pBdr>
          <w:top w:val="nil"/>
          <w:left w:val="nil"/>
          <w:bottom w:val="nil"/>
          <w:right w:val="nil"/>
          <w:between w:val="nil"/>
        </w:pBdr>
        <w:spacing w:before="240"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Tesoriere presenta al Consiglio la delibera economica relativa al preventivo dello Studio Braganò del credito mod. 770/2018 per un importo pari a € 190,32 (=centonovanta/trentadue) comprensivo della ritenuta d’acconto.</w:t>
      </w:r>
    </w:p>
    <w:p w14:paraId="5ADC82D8" w14:textId="77777777" w:rsidR="007506C3" w:rsidRPr="00A22D55" w:rsidRDefault="007506C3" w:rsidP="007506C3">
      <w:pPr>
        <w:jc w:val="both"/>
        <w:rPr>
          <w:rFonts w:ascii="Times New Roman" w:hAnsi="Times New Roman" w:cs="Times New Roman"/>
          <w:sz w:val="24"/>
          <w:szCs w:val="24"/>
        </w:rPr>
      </w:pPr>
      <w:r w:rsidRPr="00A22D55">
        <w:rPr>
          <w:rFonts w:ascii="Times New Roman" w:hAnsi="Times New Roman" w:cs="Times New Roman"/>
          <w:sz w:val="24"/>
          <w:szCs w:val="24"/>
        </w:rPr>
        <w:t>Il Consiglio all’unanimità delibera con immediata esecutività l’impegno di spesa sopraccitato. Si dà mandato alla Segreteria per gli adempimenti conseguenti.</w:t>
      </w:r>
    </w:p>
    <w:p w14:paraId="4B21F25F" w14:textId="77777777" w:rsidR="003C7B8D" w:rsidRPr="003C7B8D" w:rsidRDefault="003C7B8D" w:rsidP="003C7B8D">
      <w:pPr>
        <w:pBdr>
          <w:top w:val="nil"/>
          <w:left w:val="nil"/>
          <w:bottom w:val="nil"/>
          <w:right w:val="nil"/>
          <w:between w:val="nil"/>
        </w:pBdr>
        <w:spacing w:after="0" w:line="240" w:lineRule="auto"/>
        <w:ind w:left="1070"/>
        <w:jc w:val="both"/>
        <w:rPr>
          <w:rFonts w:ascii="Times New Roman" w:eastAsia="Times New Roman" w:hAnsi="Times New Roman" w:cs="Times New Roman"/>
          <w:b/>
          <w:color w:val="000000"/>
          <w:sz w:val="24"/>
          <w:szCs w:val="24"/>
          <w:lang w:eastAsia="it-IT"/>
        </w:rPr>
      </w:pPr>
    </w:p>
    <w:p w14:paraId="705C0F7C"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16CAF43F" w14:textId="77777777" w:rsidR="003C7B8D" w:rsidRPr="003C7B8D" w:rsidRDefault="003C7B8D" w:rsidP="003C7B8D">
      <w:pPr>
        <w:numPr>
          <w:ilvl w:val="0"/>
          <w:numId w:val="4"/>
        </w:numPr>
        <w:pBdr>
          <w:top w:val="nil"/>
          <w:left w:val="nil"/>
          <w:bottom w:val="nil"/>
          <w:right w:val="nil"/>
          <w:between w:val="nil"/>
        </w:pBdr>
        <w:spacing w:after="0" w:line="240" w:lineRule="auto"/>
        <w:ind w:left="709"/>
        <w:jc w:val="both"/>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sz w:val="24"/>
          <w:szCs w:val="24"/>
          <w:lang w:eastAsia="it-IT"/>
        </w:rPr>
        <w:t xml:space="preserve">Impegno di spesa rinnovo dominio sito Internet Ordine. Discussione ed eventuali deliberazioni </w:t>
      </w:r>
    </w:p>
    <w:p w14:paraId="0308D375" w14:textId="77777777" w:rsid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b/>
          <w:color w:val="FF0000"/>
          <w:sz w:val="24"/>
          <w:szCs w:val="24"/>
          <w:lang w:eastAsia="it-IT"/>
        </w:rPr>
      </w:pPr>
    </w:p>
    <w:p w14:paraId="04A4D652" w14:textId="77777777" w:rsidR="003C7B8D" w:rsidRPr="00A22D55"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 xml:space="preserve">La Tesoriere presenta al Consiglio la delibera economica relativa al rinnovo del dominio sito Internet </w:t>
      </w:r>
      <w:r w:rsidRPr="00A22D55">
        <w:rPr>
          <w:rFonts w:ascii="Times New Roman" w:eastAsia="Times New Roman" w:hAnsi="Times New Roman" w:cs="Times New Roman"/>
          <w:sz w:val="24"/>
          <w:szCs w:val="24"/>
          <w:lang w:eastAsia="it-IT"/>
        </w:rPr>
        <w:t>Ordine di importo pari ad € 200 + iva. (=duecento/00)</w:t>
      </w:r>
    </w:p>
    <w:p w14:paraId="5D30AA8D" w14:textId="77777777" w:rsidR="007506C3" w:rsidRPr="00A22D55" w:rsidRDefault="007506C3" w:rsidP="007506C3">
      <w:pPr>
        <w:jc w:val="both"/>
        <w:rPr>
          <w:rFonts w:ascii="Times New Roman" w:hAnsi="Times New Roman" w:cs="Times New Roman"/>
          <w:sz w:val="24"/>
          <w:szCs w:val="24"/>
        </w:rPr>
      </w:pPr>
      <w:r w:rsidRPr="00A22D55">
        <w:rPr>
          <w:rFonts w:ascii="Times New Roman" w:hAnsi="Times New Roman" w:cs="Times New Roman"/>
          <w:sz w:val="24"/>
          <w:szCs w:val="24"/>
        </w:rPr>
        <w:t>Il Consiglio all’unanimità delibera con immediata esecutività l’impegno di spesa sopraccitato. Si dà mandato alla Segreteria per gli adempimenti conseguenti.</w:t>
      </w:r>
    </w:p>
    <w:p w14:paraId="2AA7426C" w14:textId="77777777" w:rsidR="003C7B8D" w:rsidRPr="003C7B8D" w:rsidRDefault="003C7B8D" w:rsidP="003C7B8D">
      <w:pPr>
        <w:spacing w:after="0" w:line="240" w:lineRule="auto"/>
        <w:ind w:left="708"/>
        <w:rPr>
          <w:rFonts w:ascii="Times New Roman" w:eastAsia="Times New Roman" w:hAnsi="Times New Roman" w:cs="Times New Roman"/>
          <w:b/>
          <w:color w:val="000000"/>
          <w:sz w:val="24"/>
          <w:szCs w:val="24"/>
          <w:lang w:eastAsia="it-IT"/>
        </w:rPr>
      </w:pPr>
    </w:p>
    <w:p w14:paraId="6DABEC84" w14:textId="77777777" w:rsidR="003C7B8D" w:rsidRPr="003C7B8D" w:rsidRDefault="003C7B8D" w:rsidP="003C7B8D">
      <w:pPr>
        <w:pBdr>
          <w:top w:val="nil"/>
          <w:left w:val="nil"/>
          <w:bottom w:val="nil"/>
          <w:right w:val="nil"/>
          <w:between w:val="nil"/>
        </w:pBdr>
        <w:spacing w:after="0" w:line="240" w:lineRule="auto"/>
        <w:ind w:left="1070"/>
        <w:jc w:val="both"/>
        <w:rPr>
          <w:rFonts w:ascii="Times New Roman" w:eastAsia="Times New Roman" w:hAnsi="Times New Roman" w:cs="Times New Roman"/>
          <w:b/>
          <w:color w:val="000000"/>
          <w:sz w:val="24"/>
          <w:szCs w:val="24"/>
          <w:lang w:eastAsia="it-IT"/>
        </w:rPr>
      </w:pPr>
    </w:p>
    <w:p w14:paraId="779D8880" w14:textId="77777777" w:rsidR="003C7B8D" w:rsidRPr="003C7B8D" w:rsidRDefault="003C7B8D" w:rsidP="003C7B8D">
      <w:pPr>
        <w:pBdr>
          <w:top w:val="nil"/>
          <w:left w:val="nil"/>
          <w:bottom w:val="nil"/>
          <w:right w:val="nil"/>
          <w:between w:val="nil"/>
        </w:pBdr>
        <w:tabs>
          <w:tab w:val="left" w:pos="1725"/>
        </w:tabs>
        <w:spacing w:after="0" w:line="240" w:lineRule="auto"/>
        <w:jc w:val="center"/>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color w:val="000000"/>
          <w:sz w:val="24"/>
          <w:szCs w:val="24"/>
          <w:lang w:eastAsia="it-IT"/>
        </w:rPr>
        <w:t>Su relazione del Presidente:</w:t>
      </w:r>
    </w:p>
    <w:p w14:paraId="718A7CC6"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68E1B5E2" w14:textId="77777777" w:rsidR="003C7B8D" w:rsidRPr="003C7B8D" w:rsidRDefault="003C7B8D" w:rsidP="003C7B8D">
      <w:pPr>
        <w:numPr>
          <w:ilvl w:val="0"/>
          <w:numId w:val="4"/>
        </w:numPr>
        <w:pBdr>
          <w:top w:val="nil"/>
          <w:left w:val="nil"/>
          <w:bottom w:val="nil"/>
          <w:right w:val="nil"/>
          <w:between w:val="nil"/>
        </w:pBdr>
        <w:tabs>
          <w:tab w:val="left" w:pos="851"/>
        </w:tabs>
        <w:spacing w:after="0" w:line="240" w:lineRule="auto"/>
        <w:ind w:left="851"/>
        <w:jc w:val="both"/>
        <w:rPr>
          <w:rFonts w:ascii="Times New Roman" w:eastAsia="Times New Roman" w:hAnsi="Times New Roman" w:cs="Times New Roman"/>
          <w:color w:val="000000"/>
          <w:sz w:val="24"/>
          <w:szCs w:val="24"/>
          <w:lang w:eastAsia="it-IT"/>
        </w:rPr>
      </w:pPr>
      <w:r w:rsidRPr="003C7B8D">
        <w:rPr>
          <w:rFonts w:ascii="Times New Roman" w:eastAsia="Calibri" w:hAnsi="Times New Roman" w:cs="Times New Roman"/>
          <w:b/>
          <w:sz w:val="24"/>
          <w:szCs w:val="24"/>
        </w:rPr>
        <w:t xml:space="preserve">Pubblicazione apertura bando candidatura Consiglieri Disciplina insediamento 22-26 </w:t>
      </w:r>
    </w:p>
    <w:p w14:paraId="360B85FB" w14:textId="77777777" w:rsidR="003C7B8D" w:rsidRDefault="003C7B8D" w:rsidP="003C7B8D">
      <w:pPr>
        <w:pBdr>
          <w:top w:val="nil"/>
          <w:left w:val="nil"/>
          <w:bottom w:val="nil"/>
          <w:right w:val="nil"/>
          <w:between w:val="nil"/>
        </w:pBdr>
        <w:tabs>
          <w:tab w:val="left" w:pos="851"/>
        </w:tabs>
        <w:spacing w:after="0" w:line="240" w:lineRule="auto"/>
        <w:ind w:left="851"/>
        <w:jc w:val="both"/>
        <w:rPr>
          <w:rFonts w:ascii="Times New Roman" w:eastAsia="Calibri" w:hAnsi="Times New Roman" w:cs="Times New Roman"/>
          <w:b/>
          <w:sz w:val="24"/>
          <w:szCs w:val="24"/>
        </w:rPr>
      </w:pPr>
    </w:p>
    <w:p w14:paraId="731FB0B8" w14:textId="0257722D" w:rsidR="003C7B8D" w:rsidRPr="003C7B8D" w:rsidRDefault="003C7B8D" w:rsidP="003C7B8D">
      <w:pPr>
        <w:pBdr>
          <w:top w:val="nil"/>
          <w:left w:val="nil"/>
          <w:bottom w:val="nil"/>
          <w:right w:val="nil"/>
          <w:between w:val="nil"/>
        </w:pBdr>
        <w:spacing w:after="0" w:line="240" w:lineRule="auto"/>
        <w:ind w:hanging="851"/>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              </w:t>
      </w:r>
      <w:r w:rsidRPr="003C7B8D">
        <w:rPr>
          <w:rFonts w:ascii="Times New Roman" w:eastAsia="Times New Roman" w:hAnsi="Times New Roman" w:cs="Times New Roman"/>
          <w:color w:val="000000"/>
          <w:sz w:val="24"/>
          <w:szCs w:val="24"/>
          <w:lang w:eastAsia="it-IT"/>
        </w:rPr>
        <w:t>Il Presidente comunica al consiglio che entro 45 giorni dalla nomi</w:t>
      </w:r>
      <w:r>
        <w:rPr>
          <w:rFonts w:ascii="Times New Roman" w:eastAsia="Times New Roman" w:hAnsi="Times New Roman" w:cs="Times New Roman"/>
          <w:color w:val="000000"/>
          <w:sz w:val="24"/>
          <w:szCs w:val="24"/>
          <w:lang w:eastAsia="it-IT"/>
        </w:rPr>
        <w:t xml:space="preserve">na del Presidente del Consiglio </w:t>
      </w:r>
      <w:r w:rsidRPr="003C7B8D">
        <w:rPr>
          <w:rFonts w:ascii="Times New Roman" w:eastAsia="Times New Roman" w:hAnsi="Times New Roman" w:cs="Times New Roman"/>
          <w:color w:val="000000"/>
          <w:sz w:val="24"/>
          <w:szCs w:val="24"/>
          <w:lang w:eastAsia="it-IT"/>
        </w:rPr>
        <w:t xml:space="preserve">regionale è necessario indire la ricerca di disponibilità a far parte del Consiglio Territoriale di Disciplina, che si deve concludere entro i 30 giorni successivi (art. 5 del Regolamento per il funzionamento del procedimento disciplinare locale vigente). Occorrerà individuare 30 nominativi e per tale motivo il Consiglio all’unanimità delibera la delega all’ufficio di presidenza la pubblicazione sul sito internet dell’avviso di ricerca di disponibilità. Il Presidente </w:t>
      </w:r>
      <w:r w:rsidRPr="00A22D55">
        <w:rPr>
          <w:rFonts w:ascii="Times New Roman" w:eastAsia="Times New Roman" w:hAnsi="Times New Roman" w:cs="Times New Roman"/>
          <w:sz w:val="24"/>
          <w:szCs w:val="24"/>
          <w:lang w:eastAsia="it-IT"/>
        </w:rPr>
        <w:t xml:space="preserve">propone </w:t>
      </w:r>
      <w:r w:rsidR="00A22D55" w:rsidRPr="00A22D55">
        <w:rPr>
          <w:rFonts w:ascii="Times New Roman" w:eastAsia="Times New Roman" w:hAnsi="Times New Roman" w:cs="Times New Roman"/>
          <w:sz w:val="24"/>
          <w:szCs w:val="24"/>
          <w:lang w:eastAsia="it-IT"/>
        </w:rPr>
        <w:t xml:space="preserve">di </w:t>
      </w:r>
      <w:r w:rsidR="007642BD" w:rsidRPr="00A22D55">
        <w:rPr>
          <w:rFonts w:ascii="Times New Roman" w:eastAsia="Times New Roman" w:hAnsi="Times New Roman" w:cs="Times New Roman"/>
          <w:sz w:val="24"/>
          <w:szCs w:val="24"/>
          <w:lang w:eastAsia="it-IT"/>
        </w:rPr>
        <w:t>pubblicare</w:t>
      </w:r>
      <w:r w:rsidRPr="00A22D55">
        <w:rPr>
          <w:rFonts w:ascii="Times New Roman" w:eastAsia="Times New Roman" w:hAnsi="Times New Roman" w:cs="Times New Roman"/>
          <w:sz w:val="24"/>
          <w:szCs w:val="24"/>
          <w:lang w:eastAsia="it-IT"/>
        </w:rPr>
        <w:t xml:space="preserve"> </w:t>
      </w:r>
      <w:r w:rsidRPr="003C7B8D">
        <w:rPr>
          <w:rFonts w:ascii="Times New Roman" w:eastAsia="Times New Roman" w:hAnsi="Times New Roman" w:cs="Times New Roman"/>
          <w:color w:val="000000"/>
          <w:sz w:val="24"/>
          <w:szCs w:val="24"/>
          <w:lang w:eastAsia="it-IT"/>
        </w:rPr>
        <w:t>il bando il 25 febbraio 2022.</w:t>
      </w:r>
    </w:p>
    <w:p w14:paraId="4ABCF8F5" w14:textId="50147E8A" w:rsidR="007642BD" w:rsidRPr="00FF66C9"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B050"/>
          <w:sz w:val="24"/>
          <w:szCs w:val="24"/>
          <w:lang w:eastAsia="it-IT"/>
        </w:rPr>
      </w:pPr>
      <w:r w:rsidRPr="003C7B8D">
        <w:rPr>
          <w:rFonts w:ascii="Times New Roman" w:eastAsia="Times New Roman" w:hAnsi="Times New Roman" w:cs="Times New Roman"/>
          <w:color w:val="000000"/>
          <w:sz w:val="24"/>
          <w:szCs w:val="24"/>
          <w:lang w:eastAsia="it-IT"/>
        </w:rPr>
        <w:t xml:space="preserve">Il Presidente propone di </w:t>
      </w:r>
      <w:r w:rsidR="00FC06CF" w:rsidRPr="00A22D55">
        <w:rPr>
          <w:rFonts w:ascii="Times New Roman" w:eastAsia="Times New Roman" w:hAnsi="Times New Roman" w:cs="Times New Roman"/>
          <w:sz w:val="24"/>
          <w:szCs w:val="24"/>
          <w:lang w:eastAsia="it-IT"/>
        </w:rPr>
        <w:t xml:space="preserve">fissare </w:t>
      </w:r>
      <w:r w:rsidRPr="003C7B8D">
        <w:rPr>
          <w:rFonts w:ascii="Times New Roman" w:eastAsia="Times New Roman" w:hAnsi="Times New Roman" w:cs="Times New Roman"/>
          <w:color w:val="000000"/>
          <w:sz w:val="24"/>
          <w:szCs w:val="24"/>
          <w:lang w:eastAsia="it-IT"/>
        </w:rPr>
        <w:t xml:space="preserve">un incontro </w:t>
      </w:r>
      <w:r w:rsidR="006300CD">
        <w:rPr>
          <w:rFonts w:ascii="Times New Roman" w:eastAsia="Times New Roman" w:hAnsi="Times New Roman" w:cs="Times New Roman"/>
          <w:color w:val="000000"/>
          <w:sz w:val="24"/>
          <w:szCs w:val="24"/>
          <w:lang w:eastAsia="it-IT"/>
        </w:rPr>
        <w:t>tra</w:t>
      </w:r>
      <w:r w:rsidRPr="003C7B8D">
        <w:rPr>
          <w:rFonts w:ascii="Times New Roman" w:eastAsia="Times New Roman" w:hAnsi="Times New Roman" w:cs="Times New Roman"/>
          <w:color w:val="000000"/>
          <w:sz w:val="24"/>
          <w:szCs w:val="24"/>
          <w:lang w:eastAsia="it-IT"/>
        </w:rPr>
        <w:t xml:space="preserve"> il </w:t>
      </w:r>
      <w:r w:rsidRPr="00A22D55">
        <w:rPr>
          <w:rFonts w:ascii="Times New Roman" w:eastAsia="Times New Roman" w:hAnsi="Times New Roman" w:cs="Times New Roman"/>
          <w:sz w:val="24"/>
          <w:szCs w:val="24"/>
          <w:lang w:eastAsia="it-IT"/>
        </w:rPr>
        <w:t xml:space="preserve">Consiglio </w:t>
      </w:r>
      <w:r w:rsidR="006300CD" w:rsidRPr="00A22D55">
        <w:rPr>
          <w:rFonts w:ascii="Times New Roman" w:eastAsia="Times New Roman" w:hAnsi="Times New Roman" w:cs="Times New Roman"/>
          <w:sz w:val="24"/>
          <w:szCs w:val="24"/>
          <w:lang w:eastAsia="it-IT"/>
        </w:rPr>
        <w:t>e</w:t>
      </w:r>
      <w:r w:rsidR="006300CD" w:rsidRPr="006300CD">
        <w:rPr>
          <w:rFonts w:ascii="Times New Roman" w:eastAsia="Times New Roman" w:hAnsi="Times New Roman" w:cs="Times New Roman"/>
          <w:color w:val="4472C4" w:themeColor="accent5"/>
          <w:sz w:val="24"/>
          <w:szCs w:val="24"/>
          <w:lang w:eastAsia="it-IT"/>
        </w:rPr>
        <w:t xml:space="preserve"> </w:t>
      </w:r>
      <w:r w:rsidRPr="003C7B8D">
        <w:rPr>
          <w:rFonts w:ascii="Times New Roman" w:eastAsia="Times New Roman" w:hAnsi="Times New Roman" w:cs="Times New Roman"/>
          <w:color w:val="000000"/>
          <w:sz w:val="24"/>
          <w:szCs w:val="24"/>
          <w:lang w:eastAsia="it-IT"/>
        </w:rPr>
        <w:t>Referente</w:t>
      </w:r>
      <w:r w:rsidR="007642BD">
        <w:rPr>
          <w:rFonts w:ascii="Times New Roman" w:eastAsia="Times New Roman" w:hAnsi="Times New Roman" w:cs="Times New Roman"/>
          <w:color w:val="000000"/>
          <w:sz w:val="24"/>
          <w:szCs w:val="24"/>
          <w:lang w:eastAsia="it-IT"/>
        </w:rPr>
        <w:t xml:space="preserve"> </w:t>
      </w:r>
      <w:r w:rsidR="007642BD" w:rsidRPr="00A22D55">
        <w:rPr>
          <w:rFonts w:ascii="Times New Roman" w:eastAsia="Times New Roman" w:hAnsi="Times New Roman" w:cs="Times New Roman"/>
          <w:sz w:val="24"/>
          <w:szCs w:val="24"/>
          <w:lang w:eastAsia="it-IT"/>
        </w:rPr>
        <w:t>della</w:t>
      </w:r>
      <w:r w:rsidRPr="00A22D55">
        <w:rPr>
          <w:rFonts w:ascii="Times New Roman" w:eastAsia="Times New Roman" w:hAnsi="Times New Roman" w:cs="Times New Roman"/>
          <w:sz w:val="24"/>
          <w:szCs w:val="24"/>
          <w:lang w:eastAsia="it-IT"/>
        </w:rPr>
        <w:t xml:space="preserve"> </w:t>
      </w:r>
      <w:r w:rsidRPr="003C7B8D">
        <w:rPr>
          <w:rFonts w:ascii="Times New Roman" w:eastAsia="Times New Roman" w:hAnsi="Times New Roman" w:cs="Times New Roman"/>
          <w:color w:val="000000"/>
          <w:sz w:val="24"/>
          <w:szCs w:val="24"/>
          <w:lang w:eastAsia="it-IT"/>
        </w:rPr>
        <w:t xml:space="preserve">Commissione Etica e Deontologia, Segretario e </w:t>
      </w:r>
      <w:r w:rsidR="00A22D55">
        <w:rPr>
          <w:rFonts w:ascii="Times New Roman" w:eastAsia="Times New Roman" w:hAnsi="Times New Roman" w:cs="Times New Roman"/>
          <w:color w:val="000000"/>
          <w:sz w:val="24"/>
          <w:szCs w:val="24"/>
          <w:lang w:eastAsia="it-IT"/>
        </w:rPr>
        <w:t xml:space="preserve">Vicepresidente. </w:t>
      </w:r>
    </w:p>
    <w:p w14:paraId="7E002C05" w14:textId="77777777" w:rsidR="007642BD" w:rsidRPr="00A22D55" w:rsidRDefault="007642B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4"/>
          <w:szCs w:val="24"/>
          <w:lang w:eastAsia="it-IT"/>
        </w:rPr>
      </w:pPr>
    </w:p>
    <w:p w14:paraId="21CB6813" w14:textId="62744A34" w:rsidR="003C7B8D" w:rsidRPr="00A22D55" w:rsidRDefault="00FF66C9"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4"/>
          <w:szCs w:val="24"/>
          <w:lang w:eastAsia="it-IT"/>
        </w:rPr>
      </w:pPr>
      <w:r w:rsidRPr="00A22D55">
        <w:rPr>
          <w:rFonts w:ascii="Times New Roman" w:eastAsia="Times New Roman" w:hAnsi="Times New Roman" w:cs="Times New Roman"/>
          <w:sz w:val="24"/>
          <w:szCs w:val="24"/>
          <w:lang w:eastAsia="it-IT"/>
        </w:rPr>
        <w:t xml:space="preserve"> Il Presidente prosegue aggiornando in merito ai seguenti temi:</w:t>
      </w:r>
    </w:p>
    <w:p w14:paraId="136463AB" w14:textId="77777777" w:rsidR="003C7B8D" w:rsidRPr="00A22D55"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4"/>
          <w:szCs w:val="24"/>
          <w:lang w:eastAsia="it-IT"/>
        </w:rPr>
      </w:pPr>
    </w:p>
    <w:p w14:paraId="19319D19" w14:textId="77777777" w:rsidR="00A22D55" w:rsidRPr="00A22D55" w:rsidRDefault="008C4010" w:rsidP="00A22D55">
      <w:pPr>
        <w:numPr>
          <w:ilvl w:val="0"/>
          <w:numId w:val="14"/>
        </w:numPr>
        <w:pBdr>
          <w:top w:val="none" w:sz="0" w:space="0" w:color="000000"/>
          <w:left w:val="none" w:sz="0" w:space="0" w:color="000000"/>
          <w:bottom w:val="none" w:sz="0" w:space="0" w:color="000000"/>
          <w:right w:val="none" w:sz="0" w:space="0" w:color="000000"/>
        </w:pBdr>
        <w:suppressAutoHyphens/>
        <w:spacing w:after="0" w:line="1" w:lineRule="atLeast"/>
        <w:ind w:left="1134"/>
        <w:jc w:val="both"/>
        <w:textAlignment w:val="top"/>
        <w:rPr>
          <w:rFonts w:ascii="Times New Roman" w:eastAsia="SimSun" w:hAnsi="Times New Roman" w:cs="Times New Roman"/>
          <w:kern w:val="2"/>
          <w:position w:val="-1"/>
          <w:sz w:val="24"/>
          <w:szCs w:val="24"/>
          <w:lang w:eastAsia="ar-SA"/>
        </w:rPr>
      </w:pPr>
      <w:r w:rsidRPr="00A22D55">
        <w:rPr>
          <w:rFonts w:ascii="Times New Roman" w:eastAsia="Times New Roman" w:hAnsi="Times New Roman" w:cs="Times New Roman"/>
          <w:sz w:val="24"/>
          <w:szCs w:val="24"/>
          <w:u w:val="single"/>
          <w:lang w:eastAsia="it-IT"/>
        </w:rPr>
        <w:t>P</w:t>
      </w:r>
      <w:r w:rsidR="003C7B8D" w:rsidRPr="00A22D55">
        <w:rPr>
          <w:rFonts w:ascii="Times New Roman" w:eastAsia="Times New Roman" w:hAnsi="Times New Roman" w:cs="Times New Roman"/>
          <w:sz w:val="24"/>
          <w:szCs w:val="24"/>
          <w:u w:val="single"/>
          <w:lang w:eastAsia="it-IT"/>
        </w:rPr>
        <w:t>rocedimenti disciplinari conclusi e in corso</w:t>
      </w:r>
      <w:r w:rsidR="003C7B8D" w:rsidRPr="00A22D55">
        <w:rPr>
          <w:rFonts w:ascii="Times New Roman" w:eastAsia="Times New Roman" w:hAnsi="Times New Roman" w:cs="Times New Roman"/>
          <w:sz w:val="24"/>
          <w:szCs w:val="24"/>
          <w:lang w:eastAsia="it-IT"/>
        </w:rPr>
        <w:t xml:space="preserve">: </w:t>
      </w:r>
      <w:r w:rsidR="003C7B8D" w:rsidRPr="00A22D55">
        <w:rPr>
          <w:rFonts w:ascii="Times New Roman" w:eastAsia="Times New Roman" w:hAnsi="Times New Roman" w:cs="Times New Roman"/>
          <w:color w:val="000000"/>
          <w:sz w:val="24"/>
          <w:szCs w:val="24"/>
          <w:lang w:eastAsia="it-IT"/>
        </w:rPr>
        <w:t xml:space="preserve">Nel 2021 sono stati trasmessi </w:t>
      </w:r>
      <w:r w:rsidR="003C7B8D" w:rsidRPr="00A22D55">
        <w:rPr>
          <w:rFonts w:ascii="Times New Roman" w:eastAsia="SimSun" w:hAnsi="Times New Roman" w:cs="Times New Roman"/>
          <w:sz w:val="24"/>
          <w:szCs w:val="24"/>
          <w:lang w:eastAsia="ar-SA"/>
        </w:rPr>
        <w:t>190 iscritti per mancato assolvimento dell’obbligo formativo di cui:</w:t>
      </w:r>
      <w:r w:rsidR="007642BD" w:rsidRPr="00A22D55">
        <w:rPr>
          <w:rFonts w:ascii="Times New Roman" w:eastAsia="SimSun" w:hAnsi="Times New Roman" w:cs="Times New Roman"/>
          <w:sz w:val="24"/>
          <w:szCs w:val="24"/>
          <w:lang w:eastAsia="ar-SA"/>
        </w:rPr>
        <w:t xml:space="preserve"> </w:t>
      </w:r>
    </w:p>
    <w:p w14:paraId="5B61CBBA" w14:textId="77ABE9B4" w:rsidR="003C7B8D" w:rsidRPr="00A22D55" w:rsidRDefault="003C7B8D" w:rsidP="00A22D55">
      <w:pPr>
        <w:numPr>
          <w:ilvl w:val="0"/>
          <w:numId w:val="14"/>
        </w:numPr>
        <w:pBdr>
          <w:top w:val="none" w:sz="0" w:space="0" w:color="000000"/>
          <w:left w:val="none" w:sz="0" w:space="0" w:color="000000"/>
          <w:bottom w:val="none" w:sz="0" w:space="0" w:color="000000"/>
          <w:right w:val="none" w:sz="0" w:space="0" w:color="000000"/>
        </w:pBdr>
        <w:suppressAutoHyphens/>
        <w:spacing w:after="0" w:line="1" w:lineRule="atLeast"/>
        <w:ind w:left="1134"/>
        <w:jc w:val="both"/>
        <w:textAlignment w:val="top"/>
        <w:rPr>
          <w:rFonts w:ascii="Times New Roman" w:eastAsia="SimSun" w:hAnsi="Times New Roman" w:cs="Times New Roman"/>
          <w:kern w:val="2"/>
          <w:position w:val="-1"/>
          <w:sz w:val="24"/>
          <w:szCs w:val="24"/>
          <w:lang w:eastAsia="ar-SA"/>
        </w:rPr>
      </w:pPr>
      <w:r w:rsidRPr="00A22D55">
        <w:rPr>
          <w:rFonts w:ascii="Times New Roman" w:eastAsia="SimSun" w:hAnsi="Times New Roman" w:cs="Times New Roman"/>
          <w:kern w:val="2"/>
          <w:position w:val="-1"/>
          <w:sz w:val="24"/>
          <w:szCs w:val="24"/>
          <w:lang w:eastAsia="ar-SA"/>
        </w:rPr>
        <w:t>n. 114 di sez B e n. 76 di sez.A dell’Albo;</w:t>
      </w:r>
    </w:p>
    <w:p w14:paraId="51D192DC" w14:textId="77777777" w:rsidR="003C7B8D" w:rsidRPr="003C7B8D" w:rsidRDefault="003C7B8D" w:rsidP="003C7B8D">
      <w:pPr>
        <w:numPr>
          <w:ilvl w:val="0"/>
          <w:numId w:val="14"/>
        </w:numPr>
        <w:suppressAutoHyphens/>
        <w:spacing w:after="0" w:line="1" w:lineRule="atLeast"/>
        <w:ind w:left="1134"/>
        <w:jc w:val="both"/>
        <w:textAlignment w:val="top"/>
        <w:rPr>
          <w:rFonts w:ascii="Times New Roman" w:eastAsia="SimSun" w:hAnsi="Times New Roman" w:cs="Times New Roman"/>
          <w:kern w:val="2"/>
          <w:position w:val="-1"/>
          <w:sz w:val="24"/>
          <w:szCs w:val="24"/>
          <w:lang w:eastAsia="ar-SA"/>
        </w:rPr>
      </w:pPr>
      <w:r w:rsidRPr="003C7B8D">
        <w:rPr>
          <w:rFonts w:ascii="Times New Roman" w:eastAsia="SimSun" w:hAnsi="Times New Roman" w:cs="Times New Roman"/>
          <w:kern w:val="2"/>
          <w:position w:val="-1"/>
          <w:sz w:val="24"/>
          <w:szCs w:val="24"/>
          <w:lang w:eastAsia="ar-SA"/>
        </w:rPr>
        <w:t>n.  9 procedimenti “puri” su segnalazione di privati, di cui n. 2 del 2020.</w:t>
      </w:r>
    </w:p>
    <w:p w14:paraId="6FFBD829" w14:textId="7937B5BB" w:rsidR="003C7B8D" w:rsidRPr="003C7B8D" w:rsidRDefault="003C7B8D" w:rsidP="003C7B8D">
      <w:pPr>
        <w:suppressAutoHyphens/>
        <w:spacing w:after="0" w:line="1" w:lineRule="atLeast"/>
        <w:ind w:left="720"/>
        <w:jc w:val="both"/>
        <w:textAlignment w:val="top"/>
        <w:rPr>
          <w:rFonts w:ascii="Times New Roman" w:eastAsia="SimSun" w:hAnsi="Times New Roman" w:cs="Times New Roman"/>
          <w:kern w:val="2"/>
          <w:position w:val="-1"/>
          <w:sz w:val="24"/>
          <w:szCs w:val="24"/>
          <w:lang w:eastAsia="ar-SA"/>
        </w:rPr>
      </w:pPr>
      <w:r w:rsidRPr="003C7B8D">
        <w:rPr>
          <w:rFonts w:ascii="Times New Roman" w:eastAsia="SimSun" w:hAnsi="Times New Roman" w:cs="Times New Roman"/>
          <w:kern w:val="2"/>
          <w:position w:val="-1"/>
          <w:sz w:val="24"/>
          <w:szCs w:val="24"/>
          <w:lang w:eastAsia="ar-SA"/>
        </w:rPr>
        <w:t xml:space="preserve">Tutti i procedimenti relativi al mancato assolvimento dell’obbligo formativo sono stati chiusi entro il 28 dicembre 2021. Le relative udienze si sono svolte in presenza, 15 convenuti, per motivi </w:t>
      </w:r>
      <w:r w:rsidR="00A22D55" w:rsidRPr="00A22D55">
        <w:rPr>
          <w:rFonts w:ascii="Times New Roman" w:eastAsia="SimSun" w:hAnsi="Times New Roman" w:cs="Times New Roman"/>
          <w:kern w:val="2"/>
          <w:position w:val="-1"/>
          <w:sz w:val="24"/>
          <w:szCs w:val="24"/>
          <w:lang w:eastAsia="ar-SA"/>
        </w:rPr>
        <w:t>di</w:t>
      </w:r>
      <w:r w:rsidR="00505BEA">
        <w:rPr>
          <w:rFonts w:ascii="Times New Roman" w:eastAsia="SimSun" w:hAnsi="Times New Roman" w:cs="Times New Roman"/>
          <w:color w:val="00B050"/>
          <w:kern w:val="2"/>
          <w:position w:val="-1"/>
          <w:sz w:val="24"/>
          <w:szCs w:val="24"/>
          <w:lang w:eastAsia="ar-SA"/>
        </w:rPr>
        <w:t xml:space="preserve"> </w:t>
      </w:r>
      <w:r w:rsidRPr="003C7B8D">
        <w:rPr>
          <w:rFonts w:ascii="Times New Roman" w:eastAsia="SimSun" w:hAnsi="Times New Roman" w:cs="Times New Roman"/>
          <w:kern w:val="2"/>
          <w:position w:val="-1"/>
          <w:sz w:val="24"/>
          <w:szCs w:val="24"/>
          <w:lang w:eastAsia="ar-SA"/>
        </w:rPr>
        <w:t>salute o lontananza, hanno effettuato l’udienza da remoto.</w:t>
      </w:r>
    </w:p>
    <w:p w14:paraId="2BA09FB9" w14:textId="77777777" w:rsidR="003C7B8D" w:rsidRPr="003C7B8D" w:rsidRDefault="003C7B8D" w:rsidP="003C7B8D">
      <w:pPr>
        <w:suppressAutoHyphens/>
        <w:spacing w:after="0" w:line="1" w:lineRule="atLeast"/>
        <w:ind w:left="720"/>
        <w:jc w:val="both"/>
        <w:textAlignment w:val="top"/>
        <w:rPr>
          <w:rFonts w:ascii="Times New Roman" w:eastAsia="SimSun" w:hAnsi="Times New Roman" w:cs="Times New Roman"/>
          <w:kern w:val="2"/>
          <w:position w:val="-1"/>
          <w:sz w:val="24"/>
          <w:szCs w:val="24"/>
          <w:lang w:eastAsia="ar-SA"/>
        </w:rPr>
      </w:pPr>
      <w:r w:rsidRPr="003C7B8D">
        <w:rPr>
          <w:rFonts w:ascii="Times New Roman" w:eastAsia="SimSun" w:hAnsi="Times New Roman" w:cs="Times New Roman"/>
          <w:kern w:val="2"/>
          <w:position w:val="-1"/>
          <w:sz w:val="24"/>
          <w:szCs w:val="24"/>
          <w:lang w:eastAsia="ar-SA"/>
        </w:rPr>
        <w:t>L’esito delle sanzioni è stato di 119 ammonizioni, 17 censure, 25 sospensioni. Le archiviazioni sono state 29 e generalmente hanno riguardato situazioni di persone che avevano affrontato gravi problemi si salute oppure mancanze irrilevanti di crediti formativi a fronte di successivi comportamenti formativi virtuosi.</w:t>
      </w:r>
    </w:p>
    <w:p w14:paraId="4C1C3560" w14:textId="77777777" w:rsidR="003C7B8D" w:rsidRPr="003C7B8D" w:rsidRDefault="003C7B8D" w:rsidP="003C7B8D">
      <w:pPr>
        <w:suppressAutoHyphens/>
        <w:spacing w:after="0" w:line="1" w:lineRule="atLeast"/>
        <w:ind w:left="720"/>
        <w:jc w:val="both"/>
        <w:textAlignment w:val="top"/>
        <w:rPr>
          <w:rFonts w:ascii="Times New Roman" w:eastAsia="SimSun" w:hAnsi="Times New Roman" w:cs="Times New Roman"/>
          <w:kern w:val="2"/>
          <w:position w:val="-1"/>
          <w:sz w:val="24"/>
          <w:szCs w:val="24"/>
          <w:lang w:eastAsia="ar-SA"/>
        </w:rPr>
      </w:pPr>
    </w:p>
    <w:p w14:paraId="7138946A" w14:textId="6F47C399" w:rsidR="003C7B8D" w:rsidRPr="003C7B8D" w:rsidRDefault="008C4010" w:rsidP="003C7B8D">
      <w:pPr>
        <w:numPr>
          <w:ilvl w:val="0"/>
          <w:numId w:val="12"/>
        </w:num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u w:val="single"/>
          <w:lang w:eastAsia="it-IT"/>
        </w:rPr>
        <w:t>R</w:t>
      </w:r>
      <w:r w:rsidR="003C7B8D" w:rsidRPr="003C7B8D">
        <w:rPr>
          <w:rFonts w:ascii="Times New Roman" w:eastAsia="Times New Roman" w:hAnsi="Times New Roman" w:cs="Times New Roman"/>
          <w:color w:val="000000"/>
          <w:sz w:val="24"/>
          <w:szCs w:val="24"/>
          <w:u w:val="single"/>
          <w:lang w:eastAsia="it-IT"/>
        </w:rPr>
        <w:t>ecupero crediti deontologici 2017-2019 nell’attuale triennio formativo 2020-2022</w:t>
      </w:r>
      <w:r w:rsidR="003C7B8D" w:rsidRPr="003C7B8D">
        <w:rPr>
          <w:rFonts w:ascii="Times New Roman" w:eastAsia="Times New Roman" w:hAnsi="Times New Roman" w:cs="Times New Roman"/>
          <w:color w:val="000000"/>
          <w:sz w:val="24"/>
          <w:szCs w:val="24"/>
          <w:lang w:eastAsia="it-IT"/>
        </w:rPr>
        <w:t>: in data 17 aprile 2021 il Consiglio uscente ha provveduto a trasmettere la comunicazione di promemoria a 148 iscritti che nel triennio 2017-2019 risultano aver raggiunto 60 o più crediti formativi ma non il numero minimo previsto dei crediti di natura deontologica e che per tale motivo sono stati esortati a recuperare i crediti mancanti nell’attuale triennio 2020-2022. Prima dello scadere dell’attuale triennio formativo è opportuno trasmettere un’ulteriore comunicazione di promemoria poiché alla data del Consiglio odierno risultano 136 iscritti che non ancora recuperato i crediti deontologici mancanti.</w:t>
      </w:r>
    </w:p>
    <w:p w14:paraId="22A29FF8" w14:textId="77777777" w:rsidR="003C7B8D" w:rsidRPr="003C7B8D" w:rsidRDefault="003C7B8D" w:rsidP="003C7B8D">
      <w:pPr>
        <w:suppressAutoHyphens/>
        <w:spacing w:after="0" w:line="1" w:lineRule="atLeast"/>
        <w:ind w:left="720"/>
        <w:jc w:val="both"/>
        <w:textAlignment w:val="top"/>
        <w:rPr>
          <w:rFonts w:ascii="Times New Roman" w:eastAsia="SimSun" w:hAnsi="Times New Roman" w:cs="Times New Roman"/>
          <w:kern w:val="2"/>
          <w:position w:val="-1"/>
          <w:sz w:val="24"/>
          <w:szCs w:val="24"/>
          <w:lang w:eastAsia="ar-SA"/>
        </w:rPr>
      </w:pPr>
    </w:p>
    <w:p w14:paraId="53DFB181"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p>
    <w:p w14:paraId="47A9757C" w14:textId="61F52E48" w:rsidR="003C7B8D" w:rsidRPr="005438CB"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FF0000"/>
          <w:sz w:val="24"/>
          <w:szCs w:val="24"/>
          <w:lang w:eastAsia="it-IT"/>
        </w:rPr>
      </w:pPr>
      <w:r w:rsidRPr="003C7B8D">
        <w:rPr>
          <w:rFonts w:ascii="Times New Roman" w:eastAsia="Times New Roman" w:hAnsi="Times New Roman" w:cs="Times New Roman"/>
          <w:color w:val="000000"/>
          <w:sz w:val="24"/>
          <w:szCs w:val="24"/>
          <w:lang w:eastAsia="it-IT"/>
        </w:rPr>
        <w:t xml:space="preserve">Il Presidente propone entro giugno 2022 </w:t>
      </w:r>
      <w:r w:rsidR="005438CB">
        <w:rPr>
          <w:rFonts w:ascii="Times New Roman" w:eastAsia="Times New Roman" w:hAnsi="Times New Roman" w:cs="Times New Roman"/>
          <w:color w:val="000000"/>
          <w:sz w:val="24"/>
          <w:szCs w:val="24"/>
          <w:lang w:eastAsia="it-IT"/>
        </w:rPr>
        <w:t xml:space="preserve">di </w:t>
      </w:r>
      <w:r w:rsidR="005438CB" w:rsidRPr="00A22D55">
        <w:rPr>
          <w:rFonts w:ascii="Times New Roman" w:eastAsia="Times New Roman" w:hAnsi="Times New Roman" w:cs="Times New Roman"/>
          <w:sz w:val="24"/>
          <w:szCs w:val="24"/>
          <w:lang w:eastAsia="it-IT"/>
        </w:rPr>
        <w:t xml:space="preserve">Inviare comunicazione </w:t>
      </w:r>
      <w:r w:rsidR="008C4010" w:rsidRPr="00A22D55">
        <w:rPr>
          <w:rFonts w:ascii="Times New Roman" w:eastAsia="Times New Roman" w:hAnsi="Times New Roman" w:cs="Times New Roman"/>
          <w:sz w:val="24"/>
          <w:szCs w:val="24"/>
          <w:lang w:eastAsia="it-IT"/>
        </w:rPr>
        <w:t xml:space="preserve">a tutti gli iscritti </w:t>
      </w:r>
      <w:r w:rsidR="005438CB" w:rsidRPr="00A22D55">
        <w:rPr>
          <w:rFonts w:ascii="Times New Roman" w:eastAsia="Times New Roman" w:hAnsi="Times New Roman" w:cs="Times New Roman"/>
          <w:sz w:val="24"/>
          <w:szCs w:val="24"/>
          <w:lang w:eastAsia="it-IT"/>
        </w:rPr>
        <w:t xml:space="preserve">segnalando la prossima chiusura del triennio formativo 2020-2022 al 31.12 </w:t>
      </w:r>
      <w:r w:rsidR="008C4010" w:rsidRPr="00A22D55">
        <w:rPr>
          <w:rFonts w:ascii="Times New Roman" w:eastAsia="Times New Roman" w:hAnsi="Times New Roman" w:cs="Times New Roman"/>
          <w:sz w:val="24"/>
          <w:szCs w:val="24"/>
          <w:lang w:eastAsia="it-IT"/>
        </w:rPr>
        <w:t xml:space="preserve">e suggerendo quindi di provvedere a maturare </w:t>
      </w:r>
      <w:r w:rsidR="005438CB" w:rsidRPr="00A22D55">
        <w:rPr>
          <w:rFonts w:ascii="Times New Roman" w:eastAsia="Times New Roman" w:hAnsi="Times New Roman" w:cs="Times New Roman"/>
          <w:sz w:val="24"/>
          <w:szCs w:val="24"/>
          <w:lang w:eastAsia="it-IT"/>
        </w:rPr>
        <w:t xml:space="preserve">crediti </w:t>
      </w:r>
      <w:r w:rsidR="00330C0A" w:rsidRPr="00A22D55">
        <w:rPr>
          <w:rFonts w:ascii="Times New Roman" w:eastAsia="Times New Roman" w:hAnsi="Times New Roman" w:cs="Times New Roman"/>
          <w:sz w:val="24"/>
          <w:szCs w:val="24"/>
          <w:lang w:eastAsia="it-IT"/>
        </w:rPr>
        <w:t xml:space="preserve">sufficienti </w:t>
      </w:r>
      <w:r w:rsidR="005438CB" w:rsidRPr="00A22D55">
        <w:rPr>
          <w:rFonts w:ascii="Times New Roman" w:eastAsia="Times New Roman" w:hAnsi="Times New Roman" w:cs="Times New Roman"/>
          <w:sz w:val="24"/>
          <w:szCs w:val="24"/>
          <w:lang w:eastAsia="it-IT"/>
        </w:rPr>
        <w:t>per assolvere all’obbligo formativo.</w:t>
      </w:r>
      <w:r w:rsidR="005438CB">
        <w:rPr>
          <w:rFonts w:ascii="Times New Roman" w:eastAsia="Times New Roman" w:hAnsi="Times New Roman" w:cs="Times New Roman"/>
          <w:color w:val="FF0000"/>
          <w:sz w:val="24"/>
          <w:szCs w:val="24"/>
          <w:lang w:eastAsia="it-IT"/>
        </w:rPr>
        <w:t xml:space="preserve"> </w:t>
      </w:r>
    </w:p>
    <w:p w14:paraId="4B0CE4CC"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p>
    <w:p w14:paraId="48B23C47"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p>
    <w:p w14:paraId="78BF4548" w14:textId="77777777" w:rsidR="003C7B8D" w:rsidRPr="003C7B8D" w:rsidRDefault="003C7B8D" w:rsidP="003C7B8D">
      <w:pPr>
        <w:numPr>
          <w:ilvl w:val="0"/>
          <w:numId w:val="4"/>
        </w:numPr>
        <w:pBdr>
          <w:top w:val="none" w:sz="0" w:space="0" w:color="000000"/>
          <w:left w:val="none" w:sz="0" w:space="0" w:color="000000"/>
          <w:bottom w:val="none" w:sz="0" w:space="0" w:color="000000"/>
          <w:right w:val="none" w:sz="0" w:space="0" w:color="000000"/>
        </w:pBdr>
        <w:spacing w:after="0" w:line="240" w:lineRule="auto"/>
        <w:ind w:left="567" w:hanging="141"/>
        <w:jc w:val="both"/>
        <w:rPr>
          <w:rFonts w:ascii="Times New Roman" w:eastAsia="Times New Roman" w:hAnsi="Times New Roman" w:cs="Times New Roman"/>
          <w:b/>
          <w:color w:val="000000"/>
          <w:sz w:val="24"/>
          <w:szCs w:val="24"/>
          <w:lang w:eastAsia="it-IT"/>
        </w:rPr>
      </w:pPr>
      <w:r w:rsidRPr="003C7B8D">
        <w:rPr>
          <w:rFonts w:ascii="Times New Roman" w:eastAsia="Calibri" w:hAnsi="Times New Roman" w:cs="Times New Roman"/>
          <w:b/>
          <w:sz w:val="24"/>
          <w:szCs w:val="24"/>
        </w:rPr>
        <w:t>Tavoli nazionali. Deleghe e aggiornamenti. Discussione ed eventuali deliberazioni</w:t>
      </w:r>
    </w:p>
    <w:p w14:paraId="5CD1E506"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b/>
          <w:sz w:val="24"/>
          <w:szCs w:val="24"/>
        </w:rPr>
      </w:pPr>
    </w:p>
    <w:p w14:paraId="7B4BF968"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Times New Roman" w:hAnsi="Times New Roman" w:cs="Times New Roman"/>
          <w:b/>
          <w:color w:val="000000"/>
          <w:sz w:val="24"/>
          <w:szCs w:val="24"/>
          <w:lang w:eastAsia="it-IT"/>
        </w:rPr>
      </w:pPr>
      <w:r w:rsidRPr="003C7B8D">
        <w:rPr>
          <w:rFonts w:ascii="Times New Roman" w:eastAsia="Calibri" w:hAnsi="Times New Roman" w:cs="Times New Roman"/>
          <w:b/>
          <w:sz w:val="24"/>
          <w:szCs w:val="24"/>
        </w:rPr>
        <w:t>Progetto “Tu Mi Vedi”</w:t>
      </w:r>
    </w:p>
    <w:p w14:paraId="2CAC1001"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5FEECEB4" w14:textId="4E233394"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La Consigliera Silvia Benna aggiorna il Consiglio circa il progetto </w:t>
      </w:r>
      <w:r w:rsidRPr="003C7B8D">
        <w:rPr>
          <w:rFonts w:ascii="Times New Roman" w:eastAsia="Calibri" w:hAnsi="Times New Roman" w:cs="Times New Roman"/>
          <w:b/>
          <w:sz w:val="24"/>
          <w:szCs w:val="24"/>
        </w:rPr>
        <w:t xml:space="preserve">“tu mi vedi” </w:t>
      </w:r>
      <w:r w:rsidRPr="003C7B8D">
        <w:rPr>
          <w:rFonts w:ascii="Times New Roman" w:eastAsia="Calibri" w:hAnsi="Times New Roman" w:cs="Times New Roman"/>
          <w:sz w:val="24"/>
          <w:szCs w:val="24"/>
        </w:rPr>
        <w:t xml:space="preserve">a cui partecipa anche </w:t>
      </w:r>
      <w:r w:rsidR="001F26DA" w:rsidRPr="00A22D55">
        <w:rPr>
          <w:rFonts w:ascii="Times New Roman" w:eastAsia="Calibri" w:hAnsi="Times New Roman" w:cs="Times New Roman"/>
          <w:sz w:val="24"/>
          <w:szCs w:val="24"/>
        </w:rPr>
        <w:t xml:space="preserve">l’iscritta </w:t>
      </w:r>
      <w:r w:rsidRPr="003C7B8D">
        <w:rPr>
          <w:rFonts w:ascii="Times New Roman" w:eastAsia="Calibri" w:hAnsi="Times New Roman" w:cs="Times New Roman"/>
          <w:sz w:val="24"/>
          <w:szCs w:val="24"/>
        </w:rPr>
        <w:t>Daniela Simone come delegato esterno.</w:t>
      </w:r>
    </w:p>
    <w:p w14:paraId="677CAF26"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E’ un tavolo dedicato alla violenza contro i minori stranieri (violenza legata al razzismo e alle dinamiche intra famigliare). Questo percorso formativo ha come obbiettivo la creazione di una rete di referenze territoriali. </w:t>
      </w:r>
    </w:p>
    <w:p w14:paraId="355823E4" w14:textId="52EB35CA"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Il Presidente afferma l’importanza di istituire un gruppo di </w:t>
      </w:r>
      <w:r w:rsidRPr="00A22D55">
        <w:rPr>
          <w:rFonts w:ascii="Times New Roman" w:eastAsia="Calibri" w:hAnsi="Times New Roman" w:cs="Times New Roman"/>
          <w:sz w:val="24"/>
          <w:szCs w:val="24"/>
        </w:rPr>
        <w:t xml:space="preserve">lavoro </w:t>
      </w:r>
      <w:r w:rsidR="001F26DA" w:rsidRPr="00A22D55">
        <w:rPr>
          <w:rFonts w:ascii="Times New Roman" w:eastAsia="Calibri" w:hAnsi="Times New Roman" w:cs="Times New Roman"/>
          <w:sz w:val="24"/>
          <w:szCs w:val="24"/>
        </w:rPr>
        <w:t>che segua il progetto</w:t>
      </w:r>
      <w:r w:rsidRPr="00A22D55">
        <w:rPr>
          <w:rFonts w:ascii="Times New Roman" w:eastAsia="Calibri" w:hAnsi="Times New Roman" w:cs="Times New Roman"/>
          <w:sz w:val="24"/>
          <w:szCs w:val="24"/>
        </w:rPr>
        <w:t>.</w:t>
      </w:r>
    </w:p>
    <w:p w14:paraId="1165A890"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Si propongono per tale iniziativa i Consiglieri Cristina Gai, Silvia Di Capua, Silvia Benna, Daniela Simone come delegata esterna e Monica Forno come referente UDP. </w:t>
      </w:r>
    </w:p>
    <w:p w14:paraId="040061C6"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Si decide che il primo incontro del gruppo è programmato il 9/02/2022 alle h.18.00.</w:t>
      </w:r>
    </w:p>
    <w:p w14:paraId="1DB3AB05"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p>
    <w:p w14:paraId="10B49A3D"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Times New Roman" w:hAnsi="Times New Roman" w:cs="Times New Roman"/>
          <w:color w:val="000000"/>
          <w:sz w:val="24"/>
          <w:szCs w:val="24"/>
          <w:lang w:eastAsia="it-IT"/>
        </w:rPr>
        <w:t xml:space="preserve">Il Consiglio all’unanimità delibera il conferimento della delega al progetto tu mi vedi anche ai Consiglieri Gai e Di Capua. </w:t>
      </w:r>
    </w:p>
    <w:p w14:paraId="7B8DCB35" w14:textId="77777777" w:rsid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09B9A12D" w14:textId="77777777" w:rsid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3168E4A2" w14:textId="77777777" w:rsid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2017F7EA"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528E9669"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r w:rsidRPr="003C7B8D">
        <w:rPr>
          <w:rFonts w:ascii="Times New Roman" w:eastAsia="Calibri" w:hAnsi="Times New Roman" w:cs="Times New Roman"/>
          <w:b/>
          <w:sz w:val="24"/>
          <w:szCs w:val="24"/>
        </w:rPr>
        <w:t>Tavolo Minori</w:t>
      </w:r>
    </w:p>
    <w:p w14:paraId="432D2225"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1AFA7712" w14:textId="3F40630F"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La Consigliera Giovanna Bramante </w:t>
      </w:r>
      <w:r w:rsidR="00A22D55">
        <w:rPr>
          <w:rFonts w:ascii="Times New Roman" w:eastAsia="Calibri" w:hAnsi="Times New Roman" w:cs="Times New Roman"/>
          <w:sz w:val="24"/>
          <w:szCs w:val="24"/>
        </w:rPr>
        <w:t>i</w:t>
      </w:r>
      <w:r w:rsidR="001F26DA" w:rsidRPr="00A22D55">
        <w:rPr>
          <w:rFonts w:ascii="Times New Roman" w:eastAsia="Calibri" w:hAnsi="Times New Roman" w:cs="Times New Roman"/>
          <w:sz w:val="24"/>
          <w:szCs w:val="24"/>
        </w:rPr>
        <w:t xml:space="preserve">nforma che </w:t>
      </w:r>
      <w:r w:rsidRPr="003C7B8D">
        <w:rPr>
          <w:rFonts w:ascii="Times New Roman" w:eastAsia="Calibri" w:hAnsi="Times New Roman" w:cs="Times New Roman"/>
          <w:sz w:val="24"/>
          <w:szCs w:val="24"/>
        </w:rPr>
        <w:t>Si tratta di un Tavolo pe</w:t>
      </w:r>
      <w:r w:rsidR="00A22D55">
        <w:rPr>
          <w:rFonts w:ascii="Times New Roman" w:eastAsia="Calibri" w:hAnsi="Times New Roman" w:cs="Times New Roman"/>
          <w:sz w:val="24"/>
          <w:szCs w:val="24"/>
        </w:rPr>
        <w:t xml:space="preserve">rmanente presso il Cnoas e </w:t>
      </w:r>
      <w:r w:rsidRPr="003C7B8D">
        <w:rPr>
          <w:rFonts w:ascii="Times New Roman" w:eastAsia="Calibri" w:hAnsi="Times New Roman" w:cs="Times New Roman"/>
          <w:sz w:val="24"/>
          <w:szCs w:val="24"/>
        </w:rPr>
        <w:t xml:space="preserve">che verranno strutturati dei sottogruppi di lavoro. </w:t>
      </w:r>
    </w:p>
    <w:p w14:paraId="15B6B5D9" w14:textId="77777777"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La Consigliera Mariateresa Buscarino parteciperà al Tavolo ma il lavoro preliminare verrà preparato </w:t>
      </w:r>
      <w:r w:rsidRPr="004F13F6">
        <w:rPr>
          <w:rFonts w:ascii="Times New Roman" w:eastAsia="Calibri" w:hAnsi="Times New Roman" w:cs="Times New Roman"/>
          <w:sz w:val="24"/>
          <w:szCs w:val="24"/>
        </w:rPr>
        <w:t>e strutturato insieme ai Consiglieri Giovanna Bramante e Silvia Di Capua.</w:t>
      </w:r>
    </w:p>
    <w:p w14:paraId="1D6B042D" w14:textId="5EB0ACE4" w:rsidR="003C7B8D" w:rsidRPr="004F13F6" w:rsidRDefault="004F13F6"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 xml:space="preserve">Il </w:t>
      </w:r>
      <w:r w:rsidR="003C7B8D" w:rsidRPr="004F13F6">
        <w:rPr>
          <w:rFonts w:ascii="Times New Roman" w:eastAsia="Calibri" w:hAnsi="Times New Roman" w:cs="Times New Roman"/>
          <w:sz w:val="24"/>
          <w:szCs w:val="24"/>
        </w:rPr>
        <w:t xml:space="preserve">Cnoas ha </w:t>
      </w:r>
      <w:r w:rsidR="00330C0A" w:rsidRPr="004F13F6">
        <w:rPr>
          <w:rFonts w:ascii="Times New Roman" w:eastAsia="Calibri" w:hAnsi="Times New Roman" w:cs="Times New Roman"/>
          <w:sz w:val="24"/>
          <w:szCs w:val="24"/>
        </w:rPr>
        <w:t xml:space="preserve">rimandato </w:t>
      </w:r>
      <w:r w:rsidRPr="004F13F6">
        <w:rPr>
          <w:rFonts w:ascii="Times New Roman" w:eastAsia="Calibri" w:hAnsi="Times New Roman" w:cs="Times New Roman"/>
          <w:sz w:val="24"/>
          <w:szCs w:val="24"/>
        </w:rPr>
        <w:t>agli Ordini regionali</w:t>
      </w:r>
      <w:r w:rsidR="003C7B8D" w:rsidRPr="004F13F6">
        <w:rPr>
          <w:rFonts w:ascii="Times New Roman" w:eastAsia="Calibri" w:hAnsi="Times New Roman" w:cs="Times New Roman"/>
          <w:sz w:val="24"/>
          <w:szCs w:val="24"/>
        </w:rPr>
        <w:t xml:space="preserve"> di iniziare a ragionare sulle tematiche e</w:t>
      </w:r>
      <w:r w:rsidR="00330C0A" w:rsidRPr="004F13F6">
        <w:rPr>
          <w:rFonts w:ascii="Times New Roman" w:eastAsia="Calibri" w:hAnsi="Times New Roman" w:cs="Times New Roman"/>
          <w:sz w:val="24"/>
          <w:szCs w:val="24"/>
        </w:rPr>
        <w:t>d</w:t>
      </w:r>
      <w:r w:rsidR="003C7B8D" w:rsidRPr="004F13F6">
        <w:rPr>
          <w:rFonts w:ascii="Times New Roman" w:eastAsia="Calibri" w:hAnsi="Times New Roman" w:cs="Times New Roman"/>
          <w:sz w:val="24"/>
          <w:szCs w:val="24"/>
        </w:rPr>
        <w:t xml:space="preserve"> eventualmente</w:t>
      </w:r>
      <w:r w:rsidR="00330C0A" w:rsidRPr="004F13F6">
        <w:rPr>
          <w:rFonts w:ascii="Times New Roman" w:eastAsia="Calibri" w:hAnsi="Times New Roman" w:cs="Times New Roman"/>
          <w:sz w:val="24"/>
          <w:szCs w:val="24"/>
        </w:rPr>
        <w:t xml:space="preserve"> </w:t>
      </w:r>
      <w:r w:rsidR="003C7B8D" w:rsidRPr="004F13F6">
        <w:rPr>
          <w:rFonts w:ascii="Times New Roman" w:eastAsia="Calibri" w:hAnsi="Times New Roman" w:cs="Times New Roman"/>
          <w:sz w:val="24"/>
          <w:szCs w:val="24"/>
        </w:rPr>
        <w:t xml:space="preserve">di istituire dei Tavoli di lavoro a livello decentrato. </w:t>
      </w:r>
    </w:p>
    <w:p w14:paraId="6BB4990C" w14:textId="22D913F2"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Si riflette sull’importanza di una formazione trasversale in particolare per i cambiamenti che avverranno</w:t>
      </w:r>
      <w:r w:rsidR="004F13F6" w:rsidRPr="004F13F6">
        <w:rPr>
          <w:rFonts w:ascii="Times New Roman" w:eastAsia="Calibri" w:hAnsi="Times New Roman" w:cs="Times New Roman"/>
          <w:sz w:val="24"/>
          <w:szCs w:val="24"/>
        </w:rPr>
        <w:t xml:space="preserve"> </w:t>
      </w:r>
      <w:r w:rsidR="00330C0A" w:rsidRPr="004F13F6">
        <w:rPr>
          <w:rFonts w:ascii="Times New Roman" w:eastAsia="Calibri" w:hAnsi="Times New Roman" w:cs="Times New Roman"/>
          <w:sz w:val="24"/>
          <w:szCs w:val="24"/>
        </w:rPr>
        <w:t xml:space="preserve">a partire da giugno 2022 con </w:t>
      </w:r>
      <w:r w:rsidRPr="004F13F6">
        <w:rPr>
          <w:rFonts w:ascii="Times New Roman" w:eastAsia="Calibri" w:hAnsi="Times New Roman" w:cs="Times New Roman"/>
          <w:sz w:val="24"/>
          <w:szCs w:val="24"/>
        </w:rPr>
        <w:t>la riforma</w:t>
      </w:r>
      <w:r w:rsidR="005E394B" w:rsidRPr="004F13F6">
        <w:rPr>
          <w:rFonts w:ascii="Times New Roman" w:eastAsia="Calibri" w:hAnsi="Times New Roman" w:cs="Times New Roman"/>
          <w:sz w:val="24"/>
          <w:szCs w:val="24"/>
        </w:rPr>
        <w:t xml:space="preserve"> del </w:t>
      </w:r>
      <w:r w:rsidR="00330C0A" w:rsidRPr="004F13F6">
        <w:rPr>
          <w:rFonts w:ascii="Times New Roman" w:eastAsia="Calibri" w:hAnsi="Times New Roman" w:cs="Times New Roman"/>
          <w:sz w:val="24"/>
          <w:szCs w:val="24"/>
        </w:rPr>
        <w:t>P</w:t>
      </w:r>
      <w:r w:rsidR="005E394B" w:rsidRPr="004F13F6">
        <w:rPr>
          <w:rFonts w:ascii="Times New Roman" w:eastAsia="Calibri" w:hAnsi="Times New Roman" w:cs="Times New Roman"/>
          <w:sz w:val="24"/>
          <w:szCs w:val="24"/>
        </w:rPr>
        <w:t xml:space="preserve">rocesso </w:t>
      </w:r>
      <w:r w:rsidR="00330C0A" w:rsidRPr="004F13F6">
        <w:rPr>
          <w:rFonts w:ascii="Times New Roman" w:eastAsia="Calibri" w:hAnsi="Times New Roman" w:cs="Times New Roman"/>
          <w:sz w:val="24"/>
          <w:szCs w:val="24"/>
        </w:rPr>
        <w:t>C</w:t>
      </w:r>
      <w:r w:rsidR="005E394B" w:rsidRPr="004F13F6">
        <w:rPr>
          <w:rFonts w:ascii="Times New Roman" w:eastAsia="Calibri" w:hAnsi="Times New Roman" w:cs="Times New Roman"/>
          <w:sz w:val="24"/>
          <w:szCs w:val="24"/>
        </w:rPr>
        <w:t>ivile prevista dalla legge n. 206 del 26 novembre 2021</w:t>
      </w:r>
      <w:r w:rsidR="00330C0A" w:rsidRPr="004F13F6">
        <w:rPr>
          <w:rFonts w:ascii="Times New Roman" w:eastAsia="Calibri" w:hAnsi="Times New Roman" w:cs="Times New Roman"/>
          <w:sz w:val="24"/>
          <w:szCs w:val="24"/>
        </w:rPr>
        <w:t xml:space="preserve">. </w:t>
      </w:r>
    </w:p>
    <w:p w14:paraId="0A603F8C"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29729DC6" w14:textId="321EEAEB"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r w:rsidRPr="004F13F6">
        <w:rPr>
          <w:rFonts w:ascii="Times New Roman" w:eastAsia="Calibri" w:hAnsi="Times New Roman" w:cs="Times New Roman"/>
          <w:b/>
          <w:sz w:val="24"/>
          <w:szCs w:val="24"/>
        </w:rPr>
        <w:t>Incontro con la Garante</w:t>
      </w:r>
      <w:r w:rsidR="007B0EB8" w:rsidRPr="004F13F6">
        <w:rPr>
          <w:rFonts w:ascii="Times New Roman" w:eastAsia="Calibri" w:hAnsi="Times New Roman" w:cs="Times New Roman"/>
          <w:b/>
          <w:sz w:val="24"/>
          <w:szCs w:val="24"/>
        </w:rPr>
        <w:t xml:space="preserve"> per l’infanzia e l’adolescenza</w:t>
      </w:r>
    </w:p>
    <w:p w14:paraId="2D1B8C73"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1C5343F1" w14:textId="71804FED"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 xml:space="preserve">Il Presidente </w:t>
      </w:r>
      <w:r w:rsidR="007B0EB8" w:rsidRPr="004F13F6">
        <w:rPr>
          <w:rFonts w:ascii="Times New Roman" w:eastAsia="Calibri" w:hAnsi="Times New Roman" w:cs="Times New Roman"/>
          <w:sz w:val="24"/>
          <w:szCs w:val="24"/>
        </w:rPr>
        <w:t xml:space="preserve">riporta che durante </w:t>
      </w:r>
      <w:r w:rsidRPr="004F13F6">
        <w:rPr>
          <w:rFonts w:ascii="Times New Roman" w:eastAsia="Calibri" w:hAnsi="Times New Roman" w:cs="Times New Roman"/>
          <w:sz w:val="24"/>
          <w:szCs w:val="24"/>
        </w:rPr>
        <w:t>l’incontro con la garante</w:t>
      </w:r>
      <w:r w:rsidR="007B0EB8" w:rsidRPr="004F13F6">
        <w:rPr>
          <w:rFonts w:ascii="Times New Roman" w:eastAsia="Calibri" w:hAnsi="Times New Roman" w:cs="Times New Roman"/>
          <w:sz w:val="24"/>
          <w:szCs w:val="24"/>
        </w:rPr>
        <w:t>, al quale ha presenziato la Consigliera Buscarino,</w:t>
      </w:r>
      <w:r w:rsidR="004F13F6" w:rsidRPr="004F13F6">
        <w:rPr>
          <w:rFonts w:ascii="Times New Roman" w:eastAsia="Calibri" w:hAnsi="Times New Roman" w:cs="Times New Roman"/>
          <w:sz w:val="24"/>
          <w:szCs w:val="24"/>
        </w:rPr>
        <w:t xml:space="preserve"> s</w:t>
      </w:r>
      <w:r w:rsidRPr="004F13F6">
        <w:rPr>
          <w:rFonts w:ascii="Times New Roman" w:eastAsia="Calibri" w:hAnsi="Times New Roman" w:cs="Times New Roman"/>
          <w:sz w:val="24"/>
          <w:szCs w:val="24"/>
        </w:rPr>
        <w:t>i è discusso sull’utilità di riattivare i tavoli</w:t>
      </w:r>
      <w:r w:rsidR="007B0EB8" w:rsidRPr="004F13F6">
        <w:rPr>
          <w:rFonts w:ascii="Times New Roman" w:eastAsia="Calibri" w:hAnsi="Times New Roman" w:cs="Times New Roman"/>
          <w:sz w:val="24"/>
          <w:szCs w:val="24"/>
        </w:rPr>
        <w:t xml:space="preserve"> regionali in tema di tutela minori</w:t>
      </w:r>
      <w:r w:rsidRPr="004F13F6">
        <w:rPr>
          <w:rFonts w:ascii="Times New Roman" w:eastAsia="Calibri" w:hAnsi="Times New Roman" w:cs="Times New Roman"/>
          <w:sz w:val="24"/>
          <w:szCs w:val="24"/>
        </w:rPr>
        <w:t xml:space="preserve"> che, ad oggi, sono sospesi.</w:t>
      </w:r>
    </w:p>
    <w:p w14:paraId="4162372A" w14:textId="4D87D9C1" w:rsidR="003C7B8D" w:rsidRPr="004F13F6" w:rsidRDefault="007B0EB8"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 xml:space="preserve">La Garante ha proposto, inoltre, di istituire un tavolo di lavoro interistituzionale finalizzato a </w:t>
      </w:r>
      <w:r w:rsidR="003C7B8D" w:rsidRPr="004F13F6">
        <w:rPr>
          <w:rFonts w:ascii="Times New Roman" w:eastAsia="Calibri" w:hAnsi="Times New Roman" w:cs="Times New Roman"/>
          <w:sz w:val="24"/>
          <w:szCs w:val="24"/>
        </w:rPr>
        <w:t>costruire delle procedure standardizzate rispetto alle richieste che arrivano</w:t>
      </w:r>
      <w:r w:rsidRPr="004F13F6">
        <w:rPr>
          <w:rFonts w:ascii="Times New Roman" w:eastAsia="Calibri" w:hAnsi="Times New Roman" w:cs="Times New Roman"/>
          <w:sz w:val="24"/>
          <w:szCs w:val="24"/>
        </w:rPr>
        <w:t xml:space="preserve"> al suo ufficio</w:t>
      </w:r>
      <w:r w:rsidR="004F13F6" w:rsidRPr="004F13F6">
        <w:rPr>
          <w:rFonts w:ascii="Times New Roman" w:eastAsia="Calibri" w:hAnsi="Times New Roman" w:cs="Times New Roman"/>
          <w:sz w:val="24"/>
          <w:szCs w:val="24"/>
        </w:rPr>
        <w:t>.</w:t>
      </w:r>
    </w:p>
    <w:p w14:paraId="6FEB0C17" w14:textId="77777777"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273BB349"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r w:rsidRPr="003C7B8D">
        <w:rPr>
          <w:rFonts w:ascii="Times New Roman" w:eastAsia="Calibri" w:hAnsi="Times New Roman" w:cs="Times New Roman"/>
          <w:b/>
          <w:sz w:val="24"/>
          <w:szCs w:val="24"/>
        </w:rPr>
        <w:t>Riforma della professione</w:t>
      </w:r>
    </w:p>
    <w:p w14:paraId="3859C4C5"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sz w:val="24"/>
          <w:szCs w:val="24"/>
        </w:rPr>
      </w:pPr>
    </w:p>
    <w:p w14:paraId="2434F5A3" w14:textId="77777777" w:rsid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La Consigliera Giovanna Bramante aggiorna il Consiglio</w:t>
      </w:r>
      <w:r w:rsidR="004F13F6">
        <w:rPr>
          <w:rFonts w:ascii="Times New Roman" w:eastAsia="Calibri" w:hAnsi="Times New Roman" w:cs="Times New Roman"/>
          <w:sz w:val="24"/>
          <w:szCs w:val="24"/>
        </w:rPr>
        <w:t>.</w:t>
      </w:r>
    </w:p>
    <w:p w14:paraId="66DE9DD2" w14:textId="1F9B51FD"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Il Cnoas ha costituito </w:t>
      </w:r>
      <w:r w:rsidR="004F13F6">
        <w:rPr>
          <w:rFonts w:ascii="Times New Roman" w:eastAsia="Calibri" w:hAnsi="Times New Roman" w:cs="Times New Roman"/>
          <w:sz w:val="24"/>
          <w:szCs w:val="24"/>
        </w:rPr>
        <w:t>un tavolo</w:t>
      </w:r>
      <w:r w:rsidRPr="003C7B8D">
        <w:rPr>
          <w:rFonts w:ascii="Times New Roman" w:eastAsia="Calibri" w:hAnsi="Times New Roman" w:cs="Times New Roman"/>
          <w:sz w:val="24"/>
          <w:szCs w:val="24"/>
        </w:rPr>
        <w:t xml:space="preserve"> per le tematiche da trattare</w:t>
      </w:r>
      <w:r w:rsidR="0009440E">
        <w:rPr>
          <w:rFonts w:ascii="Times New Roman" w:eastAsia="Calibri" w:hAnsi="Times New Roman" w:cs="Times New Roman"/>
          <w:color w:val="00B050"/>
          <w:sz w:val="24"/>
          <w:szCs w:val="24"/>
        </w:rPr>
        <w:t>,</w:t>
      </w:r>
      <w:r w:rsidRPr="003C7B8D">
        <w:rPr>
          <w:rFonts w:ascii="Times New Roman" w:eastAsia="Calibri" w:hAnsi="Times New Roman" w:cs="Times New Roman"/>
          <w:sz w:val="24"/>
          <w:szCs w:val="24"/>
        </w:rPr>
        <w:t xml:space="preserve"> il nostro delegato per il tavolo è la Consigliera Cristina Gai.</w:t>
      </w:r>
    </w:p>
    <w:p w14:paraId="05595C7B"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503D9055" w14:textId="3B0406F9" w:rsidR="003C7B8D" w:rsidRPr="007B0D8E"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i/>
          <w:color w:val="00B050"/>
          <w:sz w:val="24"/>
          <w:szCs w:val="24"/>
        </w:rPr>
      </w:pPr>
      <w:r w:rsidRPr="003C7B8D">
        <w:rPr>
          <w:rFonts w:ascii="Times New Roman" w:eastAsia="Times New Roman" w:hAnsi="Times New Roman" w:cs="Times New Roman"/>
          <w:color w:val="000000"/>
          <w:sz w:val="24"/>
          <w:szCs w:val="24"/>
          <w:lang w:eastAsia="it-IT"/>
        </w:rPr>
        <w:t xml:space="preserve">Il Consiglio all’unanimità delibera il conferimento della delega alla Consigliera Gai al tavolo sopracitato. </w:t>
      </w:r>
    </w:p>
    <w:p w14:paraId="64D6E8D0"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23AE6EE6"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b/>
          <w:sz w:val="24"/>
          <w:szCs w:val="24"/>
        </w:rPr>
      </w:pPr>
    </w:p>
    <w:p w14:paraId="75E12047"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sz w:val="24"/>
          <w:szCs w:val="24"/>
        </w:rPr>
      </w:pPr>
      <w:r w:rsidRPr="003C7B8D">
        <w:rPr>
          <w:rFonts w:ascii="Times New Roman" w:eastAsia="Calibri" w:hAnsi="Times New Roman" w:cs="Times New Roman"/>
          <w:b/>
          <w:sz w:val="24"/>
          <w:szCs w:val="24"/>
        </w:rPr>
        <w:t>Tavolo Salute</w:t>
      </w:r>
    </w:p>
    <w:p w14:paraId="58A042DF"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sz w:val="24"/>
          <w:szCs w:val="24"/>
        </w:rPr>
      </w:pPr>
    </w:p>
    <w:p w14:paraId="17324140" w14:textId="6A9071B3" w:rsidR="003C7B8D" w:rsidRPr="004F13F6" w:rsidRDefault="00330C0A" w:rsidP="004F13F6">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 xml:space="preserve">La </w:t>
      </w:r>
      <w:r w:rsidR="003C7B8D" w:rsidRPr="004F13F6">
        <w:rPr>
          <w:rFonts w:ascii="Times New Roman" w:eastAsia="Calibri" w:hAnsi="Times New Roman" w:cs="Times New Roman"/>
          <w:sz w:val="24"/>
          <w:szCs w:val="24"/>
        </w:rPr>
        <w:t xml:space="preserve">Vicepresidente Forno </w:t>
      </w:r>
      <w:r w:rsidR="004C1559" w:rsidRPr="004F13F6">
        <w:rPr>
          <w:rFonts w:ascii="Times New Roman" w:eastAsia="Calibri" w:hAnsi="Times New Roman" w:cs="Times New Roman"/>
          <w:sz w:val="24"/>
          <w:szCs w:val="24"/>
        </w:rPr>
        <w:t xml:space="preserve">comunica che il </w:t>
      </w:r>
      <w:r w:rsidR="003C7B8D" w:rsidRPr="004F13F6">
        <w:rPr>
          <w:rFonts w:ascii="Times New Roman" w:eastAsia="Calibri" w:hAnsi="Times New Roman" w:cs="Times New Roman"/>
          <w:sz w:val="24"/>
          <w:szCs w:val="24"/>
        </w:rPr>
        <w:t xml:space="preserve">Cnoas </w:t>
      </w:r>
      <w:r w:rsidR="004C1559" w:rsidRPr="004F13F6">
        <w:rPr>
          <w:rFonts w:ascii="Times New Roman" w:eastAsia="Calibri" w:hAnsi="Times New Roman" w:cs="Times New Roman"/>
          <w:sz w:val="24"/>
          <w:szCs w:val="24"/>
        </w:rPr>
        <w:t>ha</w:t>
      </w:r>
      <w:r w:rsidR="003C7B8D" w:rsidRPr="004F13F6">
        <w:rPr>
          <w:rFonts w:ascii="Times New Roman" w:eastAsia="Calibri" w:hAnsi="Times New Roman" w:cs="Times New Roman"/>
          <w:sz w:val="24"/>
          <w:szCs w:val="24"/>
        </w:rPr>
        <w:t xml:space="preserve"> </w:t>
      </w:r>
      <w:r w:rsidR="004C1559" w:rsidRPr="004F13F6">
        <w:rPr>
          <w:rFonts w:ascii="Times New Roman" w:eastAsia="Calibri" w:hAnsi="Times New Roman" w:cs="Times New Roman"/>
          <w:sz w:val="24"/>
          <w:szCs w:val="24"/>
        </w:rPr>
        <w:t>inviato richiesta</w:t>
      </w:r>
      <w:r w:rsidR="003C7B8D" w:rsidRPr="004F13F6">
        <w:rPr>
          <w:rFonts w:ascii="Times New Roman" w:eastAsia="Calibri" w:hAnsi="Times New Roman" w:cs="Times New Roman"/>
          <w:sz w:val="24"/>
          <w:szCs w:val="24"/>
        </w:rPr>
        <w:t xml:space="preserve"> agli Ordini Regionali di visionare la documentazione </w:t>
      </w:r>
      <w:r w:rsidR="004C1559" w:rsidRPr="004F13F6">
        <w:rPr>
          <w:rFonts w:ascii="Times New Roman" w:eastAsia="Calibri" w:hAnsi="Times New Roman" w:cs="Times New Roman"/>
          <w:sz w:val="24"/>
          <w:szCs w:val="24"/>
        </w:rPr>
        <w:t xml:space="preserve">inerente la Missione 5 e 6 del PNRR </w:t>
      </w:r>
      <w:r w:rsidR="003C7B8D" w:rsidRPr="004F13F6">
        <w:rPr>
          <w:rFonts w:ascii="Times New Roman" w:eastAsia="Calibri" w:hAnsi="Times New Roman" w:cs="Times New Roman"/>
          <w:sz w:val="24"/>
          <w:szCs w:val="24"/>
        </w:rPr>
        <w:t>e di fornir</w:t>
      </w:r>
      <w:r w:rsidR="004C1559" w:rsidRPr="004F13F6">
        <w:rPr>
          <w:rFonts w:ascii="Times New Roman" w:eastAsia="Calibri" w:hAnsi="Times New Roman" w:cs="Times New Roman"/>
          <w:sz w:val="24"/>
          <w:szCs w:val="24"/>
        </w:rPr>
        <w:t>ne</w:t>
      </w:r>
      <w:r w:rsidR="003C7B8D" w:rsidRPr="004F13F6">
        <w:rPr>
          <w:rFonts w:ascii="Times New Roman" w:eastAsia="Calibri" w:hAnsi="Times New Roman" w:cs="Times New Roman"/>
          <w:sz w:val="24"/>
          <w:szCs w:val="24"/>
        </w:rPr>
        <w:t xml:space="preserve"> eventuali suggerimenti/integrazioni</w:t>
      </w:r>
      <w:r w:rsidR="004F13F6" w:rsidRPr="004F13F6">
        <w:rPr>
          <w:rFonts w:ascii="Times New Roman" w:eastAsia="Calibri" w:hAnsi="Times New Roman" w:cs="Times New Roman"/>
          <w:sz w:val="24"/>
          <w:szCs w:val="24"/>
        </w:rPr>
        <w:t xml:space="preserve">, </w:t>
      </w:r>
      <w:r w:rsidR="00416CB7" w:rsidRPr="004F13F6">
        <w:rPr>
          <w:rFonts w:ascii="Times New Roman" w:eastAsia="Calibri" w:hAnsi="Times New Roman" w:cs="Times New Roman"/>
          <w:sz w:val="24"/>
          <w:szCs w:val="24"/>
        </w:rPr>
        <w:t xml:space="preserve">entro il 4 febbraio c.m. </w:t>
      </w:r>
    </w:p>
    <w:p w14:paraId="4D7CDE68" w14:textId="13D97CEF" w:rsidR="00416CB7" w:rsidRPr="004F13F6" w:rsidRDefault="00416CB7" w:rsidP="004F13F6">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 xml:space="preserve">Poiché già i referenti del tavolo salute del Croas Piemonte avevano apportato alcune riflessioni e modifiche ai suddetti documenti, la consigliera Sabrina Testa referente per il Tavolo Salute con la Vicepresidente Forno, recupereranno ed integreranno le stesse e provvederanno ad inviare quanto richiesto al Cnoas </w:t>
      </w:r>
      <w:r w:rsidR="00194C6C" w:rsidRPr="004F13F6">
        <w:rPr>
          <w:rFonts w:ascii="Times New Roman" w:eastAsia="Calibri" w:hAnsi="Times New Roman" w:cs="Times New Roman"/>
          <w:sz w:val="24"/>
          <w:szCs w:val="24"/>
        </w:rPr>
        <w:t>alcuni giorni dopo la scadenza come da accordi presi con la referente della Sanità del Cnoas, dott.sa M.Silvani.</w:t>
      </w:r>
    </w:p>
    <w:p w14:paraId="020B1033" w14:textId="04609892" w:rsidR="003C7B8D" w:rsidRPr="004F13F6" w:rsidRDefault="003C7B8D" w:rsidP="004F13F6">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08C9DA61" w14:textId="665FB71C" w:rsidR="004F13F6" w:rsidRDefault="004F13F6"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010099E6" w14:textId="14399544" w:rsidR="004F13F6" w:rsidRDefault="004F13F6"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0020161E" w14:textId="77777777" w:rsidR="004F13F6" w:rsidRPr="003C7B8D" w:rsidRDefault="004F13F6"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7D7937F6"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r w:rsidRPr="003C7B8D">
        <w:rPr>
          <w:rFonts w:ascii="Times New Roman" w:eastAsia="Calibri" w:hAnsi="Times New Roman" w:cs="Times New Roman"/>
          <w:b/>
          <w:sz w:val="24"/>
          <w:szCs w:val="24"/>
        </w:rPr>
        <w:lastRenderedPageBreak/>
        <w:t>Tavolo Giustizia</w:t>
      </w:r>
    </w:p>
    <w:p w14:paraId="2E64C47E" w14:textId="77777777"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6AD2E45F" w14:textId="5D6C501A"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 xml:space="preserve">La Consigliera Maria Vittoria Tonelli aggiorna circa il Tavolo Giustizia. </w:t>
      </w:r>
      <w:r w:rsidR="007B0D8E" w:rsidRPr="004F13F6">
        <w:rPr>
          <w:rFonts w:ascii="Times New Roman" w:eastAsia="Calibri" w:hAnsi="Times New Roman" w:cs="Times New Roman"/>
          <w:sz w:val="24"/>
          <w:szCs w:val="24"/>
        </w:rPr>
        <w:t xml:space="preserve">A seguito del </w:t>
      </w:r>
      <w:r w:rsidRPr="004F13F6">
        <w:rPr>
          <w:rFonts w:ascii="Times New Roman" w:eastAsia="Calibri" w:hAnsi="Times New Roman" w:cs="Times New Roman"/>
          <w:sz w:val="24"/>
          <w:szCs w:val="24"/>
        </w:rPr>
        <w:t xml:space="preserve">movimento dal basso che ha portato </w:t>
      </w:r>
      <w:r w:rsidR="007B0D8E" w:rsidRPr="004F13F6">
        <w:rPr>
          <w:rFonts w:ascii="Times New Roman" w:eastAsia="Calibri" w:hAnsi="Times New Roman" w:cs="Times New Roman"/>
          <w:sz w:val="24"/>
          <w:szCs w:val="24"/>
        </w:rPr>
        <w:t>al</w:t>
      </w:r>
      <w:r w:rsidRPr="004F13F6">
        <w:rPr>
          <w:rFonts w:ascii="Times New Roman" w:eastAsia="Calibri" w:hAnsi="Times New Roman" w:cs="Times New Roman"/>
          <w:sz w:val="24"/>
          <w:szCs w:val="24"/>
        </w:rPr>
        <w:t>la stesura di un documento</w:t>
      </w:r>
      <w:r w:rsidR="007B0D8E" w:rsidRPr="004F13F6">
        <w:rPr>
          <w:rFonts w:ascii="Times New Roman" w:eastAsia="Calibri" w:hAnsi="Times New Roman" w:cs="Times New Roman"/>
          <w:sz w:val="24"/>
          <w:szCs w:val="24"/>
        </w:rPr>
        <w:t xml:space="preserve"> da parte dei colleghi degli Uffici di Esecuzione Penale Esterna inviato nel 2021 sia al Cnoas sia ai Croas, il Consiglio Nazionale ha costituito un tavolo giustizia che lavorerà </w:t>
      </w:r>
      <w:r w:rsidRPr="004F13F6">
        <w:rPr>
          <w:rFonts w:ascii="Times New Roman" w:eastAsia="Calibri" w:hAnsi="Times New Roman" w:cs="Times New Roman"/>
          <w:sz w:val="24"/>
          <w:szCs w:val="24"/>
        </w:rPr>
        <w:t xml:space="preserve">su 3 tematiche: ruolo servizio sociale e carichi di lavoro, riforma </w:t>
      </w:r>
      <w:r w:rsidR="007B0D8E" w:rsidRPr="004F13F6">
        <w:rPr>
          <w:rFonts w:ascii="Times New Roman" w:eastAsia="Calibri" w:hAnsi="Times New Roman" w:cs="Times New Roman"/>
          <w:sz w:val="24"/>
          <w:szCs w:val="24"/>
        </w:rPr>
        <w:t>C</w:t>
      </w:r>
      <w:r w:rsidRPr="004F13F6">
        <w:rPr>
          <w:rFonts w:ascii="Times New Roman" w:eastAsia="Calibri" w:hAnsi="Times New Roman" w:cs="Times New Roman"/>
          <w:sz w:val="24"/>
          <w:szCs w:val="24"/>
        </w:rPr>
        <w:t>artabia e ricaduta sui servizi</w:t>
      </w:r>
      <w:r w:rsidR="007B0D8E" w:rsidRPr="004F13F6">
        <w:rPr>
          <w:rFonts w:ascii="Times New Roman" w:eastAsia="Calibri" w:hAnsi="Times New Roman" w:cs="Times New Roman"/>
          <w:sz w:val="24"/>
          <w:szCs w:val="24"/>
        </w:rPr>
        <w:t>,</w:t>
      </w:r>
      <w:r w:rsidRPr="004F13F6">
        <w:rPr>
          <w:rFonts w:ascii="Times New Roman" w:eastAsia="Calibri" w:hAnsi="Times New Roman" w:cs="Times New Roman"/>
          <w:sz w:val="24"/>
          <w:szCs w:val="24"/>
        </w:rPr>
        <w:t xml:space="preserve"> </w:t>
      </w:r>
      <w:r w:rsidRPr="004F13F6">
        <w:rPr>
          <w:rFonts w:ascii="Times New Roman" w:eastAsia="Calibri" w:hAnsi="Times New Roman" w:cs="Times New Roman"/>
          <w:strike/>
          <w:sz w:val="24"/>
          <w:szCs w:val="24"/>
        </w:rPr>
        <w:t>e</w:t>
      </w:r>
      <w:r w:rsidRPr="004F13F6">
        <w:rPr>
          <w:rFonts w:ascii="Times New Roman" w:eastAsia="Calibri" w:hAnsi="Times New Roman" w:cs="Times New Roman"/>
          <w:sz w:val="24"/>
          <w:szCs w:val="24"/>
        </w:rPr>
        <w:t xml:space="preserve"> sistema giustizia e territorio.</w:t>
      </w:r>
    </w:p>
    <w:p w14:paraId="378FFF1B" w14:textId="77777777"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Ogni Croas presumibilmente parteciperà ad uno dei tavoli.</w:t>
      </w:r>
    </w:p>
    <w:p w14:paraId="2A3A8C8C" w14:textId="73E3DCCA"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La Consigliera Segretario Daria Moschetti si propone per affiancare la collega Tonelli</w:t>
      </w:r>
      <w:r w:rsidR="00CE79D2" w:rsidRPr="004F13F6">
        <w:rPr>
          <w:rFonts w:ascii="Times New Roman" w:eastAsia="Calibri" w:hAnsi="Times New Roman" w:cs="Times New Roman"/>
          <w:sz w:val="24"/>
          <w:szCs w:val="24"/>
        </w:rPr>
        <w:t xml:space="preserve"> nelle attività successive</w:t>
      </w:r>
      <w:r w:rsidR="004F13F6" w:rsidRPr="004F13F6">
        <w:rPr>
          <w:rFonts w:ascii="Times New Roman" w:eastAsia="Calibri" w:hAnsi="Times New Roman" w:cs="Times New Roman"/>
          <w:sz w:val="24"/>
          <w:szCs w:val="24"/>
        </w:rPr>
        <w:t>.</w:t>
      </w:r>
    </w:p>
    <w:p w14:paraId="232E9341"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4CD3E786"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7865E162"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r w:rsidRPr="003C7B8D">
        <w:rPr>
          <w:rFonts w:ascii="Times New Roman" w:eastAsia="Calibri" w:hAnsi="Times New Roman" w:cs="Times New Roman"/>
          <w:b/>
          <w:sz w:val="24"/>
          <w:szCs w:val="24"/>
        </w:rPr>
        <w:t>Tutti in Rete</w:t>
      </w:r>
    </w:p>
    <w:p w14:paraId="77846768"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Calibri" w:hAnsi="Times New Roman" w:cs="Times New Roman"/>
          <w:b/>
          <w:sz w:val="24"/>
          <w:szCs w:val="24"/>
        </w:rPr>
      </w:pPr>
    </w:p>
    <w:p w14:paraId="2D7FF5E5" w14:textId="041B9991"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 xml:space="preserve">Il Presidente Attinà aggiorna circa il tavolo “Tutti in Rete”. </w:t>
      </w:r>
      <w:r w:rsidR="00CE79D2" w:rsidRPr="004F13F6">
        <w:rPr>
          <w:rFonts w:ascii="Times New Roman" w:eastAsia="Calibri" w:hAnsi="Times New Roman" w:cs="Times New Roman"/>
          <w:sz w:val="24"/>
          <w:szCs w:val="24"/>
        </w:rPr>
        <w:t xml:space="preserve">Durante l’ultima riunione </w:t>
      </w:r>
      <w:r w:rsidR="004F13F6" w:rsidRPr="004F13F6">
        <w:rPr>
          <w:rFonts w:ascii="Times New Roman" w:eastAsia="Calibri" w:hAnsi="Times New Roman" w:cs="Times New Roman"/>
          <w:sz w:val="24"/>
          <w:szCs w:val="24"/>
        </w:rPr>
        <w:t>s</w:t>
      </w:r>
      <w:r w:rsidRPr="004F13F6">
        <w:rPr>
          <w:rFonts w:ascii="Times New Roman" w:eastAsia="Calibri" w:hAnsi="Times New Roman" w:cs="Times New Roman"/>
          <w:sz w:val="24"/>
          <w:szCs w:val="24"/>
        </w:rPr>
        <w:t>i è discusso circa la nuova</w:t>
      </w:r>
      <w:r w:rsidR="00CE79D2" w:rsidRPr="004F13F6">
        <w:rPr>
          <w:rFonts w:ascii="Times New Roman" w:eastAsia="Calibri" w:hAnsi="Times New Roman" w:cs="Times New Roman"/>
          <w:sz w:val="24"/>
          <w:szCs w:val="24"/>
        </w:rPr>
        <w:t xml:space="preserve"> Carta di Treviso da poco approvata</w:t>
      </w:r>
      <w:r w:rsidR="004F13F6" w:rsidRPr="004F13F6">
        <w:rPr>
          <w:rFonts w:ascii="Times New Roman" w:eastAsia="Calibri" w:hAnsi="Times New Roman" w:cs="Times New Roman"/>
          <w:sz w:val="24"/>
          <w:szCs w:val="24"/>
        </w:rPr>
        <w:t>.</w:t>
      </w:r>
      <w:r w:rsidRPr="004F13F6">
        <w:rPr>
          <w:rFonts w:ascii="Times New Roman" w:eastAsia="Calibri" w:hAnsi="Times New Roman" w:cs="Times New Roman"/>
          <w:sz w:val="24"/>
          <w:szCs w:val="24"/>
        </w:rPr>
        <w:t xml:space="preserve"> Si </w:t>
      </w:r>
      <w:r w:rsidR="00CE79D2" w:rsidRPr="004F13F6">
        <w:rPr>
          <w:rFonts w:ascii="Times New Roman" w:eastAsia="Calibri" w:hAnsi="Times New Roman" w:cs="Times New Roman"/>
          <w:sz w:val="24"/>
          <w:szCs w:val="24"/>
        </w:rPr>
        <w:t xml:space="preserve">è valutata, inoltre, l’opportunità di attivarsi </w:t>
      </w:r>
      <w:r w:rsidRPr="004F13F6">
        <w:rPr>
          <w:rFonts w:ascii="Times New Roman" w:eastAsia="Calibri" w:hAnsi="Times New Roman" w:cs="Times New Roman"/>
          <w:sz w:val="24"/>
          <w:szCs w:val="24"/>
        </w:rPr>
        <w:t xml:space="preserve">per un </w:t>
      </w:r>
      <w:r w:rsidR="00CE79D2" w:rsidRPr="004F13F6">
        <w:rPr>
          <w:rFonts w:ascii="Times New Roman" w:eastAsia="Calibri" w:hAnsi="Times New Roman" w:cs="Times New Roman"/>
          <w:sz w:val="24"/>
          <w:szCs w:val="24"/>
        </w:rPr>
        <w:t xml:space="preserve">prossimo </w:t>
      </w:r>
      <w:r w:rsidRPr="004F13F6">
        <w:rPr>
          <w:rFonts w:ascii="Times New Roman" w:eastAsia="Calibri" w:hAnsi="Times New Roman" w:cs="Times New Roman"/>
          <w:sz w:val="24"/>
          <w:szCs w:val="24"/>
        </w:rPr>
        <w:t xml:space="preserve">evento formativo. </w:t>
      </w:r>
    </w:p>
    <w:p w14:paraId="21092870" w14:textId="77777777" w:rsidR="003C7B8D" w:rsidRPr="004F13F6"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Calibri" w:hAnsi="Times New Roman" w:cs="Times New Roman"/>
          <w:sz w:val="24"/>
          <w:szCs w:val="24"/>
        </w:rPr>
      </w:pPr>
    </w:p>
    <w:p w14:paraId="776106C8"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ind w:left="-142"/>
        <w:jc w:val="both"/>
        <w:rPr>
          <w:rFonts w:ascii="Times New Roman" w:eastAsia="Times New Roman" w:hAnsi="Times New Roman" w:cs="Times New Roman"/>
          <w:color w:val="000000"/>
          <w:sz w:val="24"/>
          <w:szCs w:val="24"/>
          <w:u w:val="single"/>
          <w:lang w:eastAsia="it-IT"/>
        </w:rPr>
      </w:pPr>
    </w:p>
    <w:p w14:paraId="604E2C67"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4"/>
          <w:szCs w:val="24"/>
          <w:lang w:eastAsia="it-IT"/>
        </w:rPr>
      </w:pPr>
    </w:p>
    <w:p w14:paraId="320A4E1A" w14:textId="4F75BCEA" w:rsidR="003C7B8D" w:rsidRPr="003C7B8D" w:rsidRDefault="003C7B8D" w:rsidP="003C7B8D">
      <w:pPr>
        <w:numPr>
          <w:ilvl w:val="0"/>
          <w:numId w:val="4"/>
        </w:numPr>
        <w:spacing w:after="0" w:line="240" w:lineRule="auto"/>
        <w:ind w:left="426" w:hanging="425"/>
        <w:jc w:val="both"/>
        <w:rPr>
          <w:rFonts w:ascii="Times New Roman" w:eastAsia="Calibri" w:hAnsi="Times New Roman" w:cs="Times New Roman"/>
          <w:b/>
          <w:sz w:val="24"/>
          <w:szCs w:val="24"/>
        </w:rPr>
      </w:pPr>
      <w:r w:rsidRPr="003C7B8D">
        <w:rPr>
          <w:rFonts w:ascii="Times New Roman" w:eastAsia="Calibri" w:hAnsi="Times New Roman" w:cs="Times New Roman"/>
          <w:b/>
          <w:sz w:val="24"/>
          <w:szCs w:val="24"/>
        </w:rPr>
        <w:t>Approvazione relazioni tirocinio di adattamento dott.ssa</w:t>
      </w:r>
      <w:r w:rsidR="00C20448" w:rsidRPr="00C20448">
        <w:rPr>
          <w:rFonts w:ascii="Times New Roman" w:eastAsia="Times New Roman" w:hAnsi="Times New Roman" w:cs="Times New Roman"/>
          <w:i/>
          <w:iCs/>
          <w:color w:val="000000"/>
          <w:sz w:val="24"/>
          <w:szCs w:val="24"/>
          <w:lang w:eastAsia="it-IT"/>
        </w:rPr>
        <w:t xml:space="preserve"> </w:t>
      </w:r>
      <w:r w:rsidR="00C20448" w:rsidRPr="00C20448">
        <w:rPr>
          <w:rFonts w:ascii="Times New Roman" w:eastAsia="Times New Roman" w:hAnsi="Times New Roman" w:cs="Times New Roman"/>
          <w:i/>
          <w:iCs/>
          <w:color w:val="000000"/>
          <w:sz w:val="24"/>
          <w:szCs w:val="24"/>
          <w:lang w:eastAsia="it-IT"/>
        </w:rPr>
        <w:t>omissis</w:t>
      </w:r>
      <w:r w:rsidRPr="003C7B8D">
        <w:rPr>
          <w:rFonts w:ascii="Times New Roman" w:eastAsia="Calibri" w:hAnsi="Times New Roman" w:cs="Times New Roman"/>
          <w:b/>
          <w:sz w:val="24"/>
          <w:szCs w:val="24"/>
        </w:rPr>
        <w:t>. Discussione ed eventuali deliberazioni. Delega consigliere per tirocini di adattamento.</w:t>
      </w:r>
    </w:p>
    <w:p w14:paraId="5062F763" w14:textId="77777777" w:rsidR="003C7B8D" w:rsidRPr="003C7B8D" w:rsidRDefault="003C7B8D" w:rsidP="003C7B8D">
      <w:pPr>
        <w:spacing w:after="0" w:line="240" w:lineRule="auto"/>
        <w:ind w:left="426"/>
        <w:jc w:val="both"/>
        <w:rPr>
          <w:rFonts w:ascii="Times New Roman" w:eastAsia="Calibri" w:hAnsi="Times New Roman" w:cs="Times New Roman"/>
          <w:b/>
          <w:sz w:val="24"/>
          <w:szCs w:val="24"/>
        </w:rPr>
      </w:pPr>
    </w:p>
    <w:p w14:paraId="7FB976CA" w14:textId="00F74E11" w:rsidR="003C7B8D" w:rsidRPr="003C7B8D" w:rsidRDefault="003C7B8D" w:rsidP="003C7B8D">
      <w:pPr>
        <w:spacing w:after="0" w:line="240" w:lineRule="auto"/>
        <w:ind w:left="426"/>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Il Presidente comunica al Consiglio che sono pervenute le relazioni </w:t>
      </w:r>
      <w:r w:rsidR="00940EF9" w:rsidRPr="004F13F6">
        <w:rPr>
          <w:rFonts w:ascii="Times New Roman" w:eastAsia="Calibri" w:hAnsi="Times New Roman" w:cs="Times New Roman"/>
          <w:sz w:val="24"/>
          <w:szCs w:val="24"/>
        </w:rPr>
        <w:t xml:space="preserve">relative </w:t>
      </w:r>
      <w:r w:rsidRPr="003C7B8D">
        <w:rPr>
          <w:rFonts w:ascii="Times New Roman" w:eastAsia="Calibri" w:hAnsi="Times New Roman" w:cs="Times New Roman"/>
          <w:sz w:val="24"/>
          <w:szCs w:val="24"/>
        </w:rPr>
        <w:t>al tirocinio di adattamento da parte dell’ente ospitante, della tirocinante e del consigliere delegato dell’Ordine che ha seguito il tirocinio.</w:t>
      </w:r>
    </w:p>
    <w:p w14:paraId="090F1DD2" w14:textId="2EC656DB" w:rsidR="003C7B8D" w:rsidRPr="003C7B8D" w:rsidRDefault="003C7B8D" w:rsidP="003C7B8D">
      <w:pPr>
        <w:spacing w:after="0" w:line="240" w:lineRule="auto"/>
        <w:ind w:left="426"/>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L’esperienza ti tirocinio è stata positiva e per tale motivo il Consiglio all’unanimità delibera la conclusione del tirocinio di adattamento della sig. </w:t>
      </w:r>
      <w:r w:rsidR="00C20448" w:rsidRPr="00C20448">
        <w:rPr>
          <w:rFonts w:ascii="Times New Roman" w:eastAsia="Times New Roman" w:hAnsi="Times New Roman" w:cs="Times New Roman"/>
          <w:i/>
          <w:iCs/>
          <w:color w:val="000000"/>
          <w:sz w:val="24"/>
          <w:szCs w:val="24"/>
          <w:lang w:eastAsia="it-IT"/>
        </w:rPr>
        <w:t>omissis</w:t>
      </w:r>
      <w:r w:rsidR="00C20448" w:rsidRPr="003C7B8D">
        <w:rPr>
          <w:rFonts w:ascii="Times New Roman" w:eastAsia="Calibri" w:hAnsi="Times New Roman" w:cs="Times New Roman"/>
          <w:sz w:val="24"/>
          <w:szCs w:val="24"/>
        </w:rPr>
        <w:t xml:space="preserve"> </w:t>
      </w:r>
      <w:r w:rsidRPr="003C7B8D">
        <w:rPr>
          <w:rFonts w:ascii="Times New Roman" w:eastAsia="Calibri" w:hAnsi="Times New Roman" w:cs="Times New Roman"/>
          <w:sz w:val="24"/>
          <w:szCs w:val="24"/>
        </w:rPr>
        <w:t>con parere favorevole.</w:t>
      </w:r>
    </w:p>
    <w:p w14:paraId="23F7AD46" w14:textId="77777777" w:rsidR="003C7B8D" w:rsidRPr="003C7B8D" w:rsidRDefault="003C7B8D" w:rsidP="003C7B8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Si dà</w:t>
      </w:r>
      <w:r w:rsidRPr="003C7B8D">
        <w:rPr>
          <w:rFonts w:ascii="Times New Roman" w:eastAsia="Calibri" w:hAnsi="Times New Roman" w:cs="Times New Roman"/>
          <w:sz w:val="24"/>
          <w:szCs w:val="24"/>
        </w:rPr>
        <w:t xml:space="preserve"> mandato alla segreteria per gli adempimenti conseguenti.</w:t>
      </w:r>
    </w:p>
    <w:p w14:paraId="6FBF21CE" w14:textId="77777777" w:rsidR="003C7B8D" w:rsidRPr="003C7B8D" w:rsidRDefault="003C7B8D" w:rsidP="003C7B8D">
      <w:pPr>
        <w:spacing w:after="0" w:line="240" w:lineRule="auto"/>
        <w:ind w:left="426"/>
        <w:jc w:val="both"/>
        <w:rPr>
          <w:rFonts w:ascii="Times New Roman" w:eastAsia="Calibri" w:hAnsi="Times New Roman" w:cs="Times New Roman"/>
          <w:sz w:val="24"/>
          <w:szCs w:val="24"/>
        </w:rPr>
      </w:pPr>
    </w:p>
    <w:p w14:paraId="1280D1B4" w14:textId="77777777" w:rsidR="003C7B8D" w:rsidRPr="003C7B8D" w:rsidRDefault="003C7B8D" w:rsidP="003C7B8D">
      <w:pPr>
        <w:spacing w:after="0" w:line="240" w:lineRule="auto"/>
        <w:ind w:left="426"/>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Il consiglio all’unanimità delibera il Consigliere Giovanna Bramante in qualità di delegato al tirocinio di adattamento.</w:t>
      </w:r>
    </w:p>
    <w:p w14:paraId="72F98F39" w14:textId="77777777" w:rsidR="003C7B8D" w:rsidRPr="003C7B8D" w:rsidRDefault="003C7B8D" w:rsidP="003C7B8D">
      <w:pPr>
        <w:spacing w:after="0" w:line="240" w:lineRule="auto"/>
        <w:jc w:val="both"/>
        <w:rPr>
          <w:rFonts w:ascii="Times New Roman" w:eastAsia="Calibri" w:hAnsi="Times New Roman" w:cs="Times New Roman"/>
          <w:b/>
          <w:sz w:val="24"/>
          <w:szCs w:val="24"/>
        </w:rPr>
      </w:pPr>
    </w:p>
    <w:p w14:paraId="6AF87DAF" w14:textId="77777777" w:rsidR="003C7B8D" w:rsidRPr="003C7B8D" w:rsidRDefault="003C7B8D" w:rsidP="003C7B8D">
      <w:pPr>
        <w:numPr>
          <w:ilvl w:val="0"/>
          <w:numId w:val="4"/>
        </w:numPr>
        <w:spacing w:after="0" w:line="240" w:lineRule="auto"/>
        <w:ind w:left="426"/>
        <w:jc w:val="both"/>
        <w:rPr>
          <w:rFonts w:ascii="Times New Roman" w:eastAsia="Calibri" w:hAnsi="Times New Roman" w:cs="Times New Roman"/>
          <w:b/>
          <w:sz w:val="24"/>
          <w:szCs w:val="24"/>
        </w:rPr>
      </w:pPr>
      <w:r w:rsidRPr="003C7B8D">
        <w:rPr>
          <w:rFonts w:ascii="Times New Roman" w:eastAsia="Calibri" w:hAnsi="Times New Roman" w:cs="Times New Roman"/>
          <w:b/>
          <w:sz w:val="24"/>
          <w:szCs w:val="24"/>
        </w:rPr>
        <w:t>Aggiornamento attività Comitato Zero Allontanamento Zero.</w:t>
      </w:r>
    </w:p>
    <w:p w14:paraId="59FA85B4" w14:textId="77777777" w:rsidR="003C7B8D" w:rsidRPr="003C7B8D" w:rsidRDefault="003C7B8D" w:rsidP="003C7B8D">
      <w:pPr>
        <w:spacing w:after="0" w:line="240" w:lineRule="auto"/>
        <w:jc w:val="both"/>
        <w:rPr>
          <w:rFonts w:ascii="Times New Roman" w:eastAsia="Calibri" w:hAnsi="Times New Roman" w:cs="Times New Roman"/>
          <w:b/>
          <w:sz w:val="24"/>
          <w:szCs w:val="24"/>
        </w:rPr>
      </w:pPr>
    </w:p>
    <w:p w14:paraId="7AE83037" w14:textId="77777777" w:rsidR="003C7B8D" w:rsidRPr="003C7B8D"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        Il Presidente aggiorna circa l’attività del Comitato.</w:t>
      </w:r>
    </w:p>
    <w:p w14:paraId="388EA86A"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53DFBCDA" w14:textId="77777777" w:rsidR="003C7B8D" w:rsidRPr="003C7B8D" w:rsidRDefault="003C7B8D" w:rsidP="003C7B8D">
      <w:pPr>
        <w:numPr>
          <w:ilvl w:val="0"/>
          <w:numId w:val="4"/>
        </w:numPr>
        <w:spacing w:after="0" w:line="240" w:lineRule="auto"/>
        <w:ind w:left="426"/>
        <w:jc w:val="both"/>
        <w:rPr>
          <w:rFonts w:ascii="Times New Roman" w:eastAsia="Calibri" w:hAnsi="Times New Roman" w:cs="Times New Roman"/>
          <w:b/>
          <w:sz w:val="24"/>
          <w:szCs w:val="24"/>
        </w:rPr>
      </w:pPr>
      <w:r w:rsidRPr="003C7B8D">
        <w:rPr>
          <w:rFonts w:ascii="Times New Roman" w:eastAsia="Calibri" w:hAnsi="Times New Roman" w:cs="Times New Roman"/>
          <w:b/>
          <w:sz w:val="24"/>
          <w:szCs w:val="24"/>
        </w:rPr>
        <w:t>Delega iscritto esterno per attività legate al POF 2022 e alle commissioni. Discussione ed eventuali deliberazioni</w:t>
      </w:r>
    </w:p>
    <w:p w14:paraId="495CE8F0" w14:textId="77777777" w:rsidR="003C7B8D" w:rsidRPr="003C7B8D" w:rsidRDefault="003C7B8D" w:rsidP="003C7B8D">
      <w:pPr>
        <w:spacing w:after="0" w:line="240" w:lineRule="auto"/>
        <w:ind w:left="709"/>
        <w:jc w:val="both"/>
        <w:rPr>
          <w:rFonts w:ascii="Times New Roman" w:eastAsia="Calibri" w:hAnsi="Times New Roman" w:cs="Times New Roman"/>
          <w:b/>
          <w:sz w:val="24"/>
          <w:szCs w:val="24"/>
        </w:rPr>
      </w:pPr>
    </w:p>
    <w:p w14:paraId="0C610EB1" w14:textId="73205A5A" w:rsidR="003C7B8D" w:rsidRPr="004F13F6" w:rsidRDefault="003C7B8D" w:rsidP="003C7B8D">
      <w:pPr>
        <w:spacing w:after="0" w:line="240" w:lineRule="auto"/>
        <w:ind w:left="426"/>
        <w:jc w:val="both"/>
        <w:rPr>
          <w:rFonts w:ascii="Times New Roman" w:eastAsia="Calibri" w:hAnsi="Times New Roman" w:cs="Times New Roman"/>
          <w:sz w:val="24"/>
          <w:szCs w:val="24"/>
        </w:rPr>
      </w:pPr>
      <w:r w:rsidRPr="004F13F6">
        <w:rPr>
          <w:rFonts w:ascii="Times New Roman" w:eastAsia="Calibri" w:hAnsi="Times New Roman" w:cs="Times New Roman"/>
          <w:sz w:val="24"/>
          <w:szCs w:val="24"/>
        </w:rPr>
        <w:t xml:space="preserve">Il Presidente </w:t>
      </w:r>
      <w:r w:rsidR="00816115" w:rsidRPr="004F13F6">
        <w:rPr>
          <w:rFonts w:ascii="Times New Roman" w:eastAsia="Calibri" w:hAnsi="Times New Roman" w:cs="Times New Roman"/>
          <w:sz w:val="24"/>
          <w:szCs w:val="24"/>
        </w:rPr>
        <w:t xml:space="preserve">propone </w:t>
      </w:r>
      <w:r w:rsidRPr="004F13F6">
        <w:rPr>
          <w:rFonts w:ascii="Times New Roman" w:eastAsia="Calibri" w:hAnsi="Times New Roman" w:cs="Times New Roman"/>
          <w:sz w:val="24"/>
          <w:szCs w:val="24"/>
        </w:rPr>
        <w:t>che l’ex Consigliere De Michelis</w:t>
      </w:r>
      <w:r w:rsidR="00816115" w:rsidRPr="004F13F6">
        <w:rPr>
          <w:rFonts w:ascii="Times New Roman" w:eastAsia="Calibri" w:hAnsi="Times New Roman" w:cs="Times New Roman"/>
          <w:sz w:val="24"/>
          <w:szCs w:val="24"/>
        </w:rPr>
        <w:t xml:space="preserve"> e la Consigliera Tesoriere Boaglio</w:t>
      </w:r>
      <w:r w:rsidRPr="004F13F6">
        <w:rPr>
          <w:rFonts w:ascii="Times New Roman" w:eastAsia="Calibri" w:hAnsi="Times New Roman" w:cs="Times New Roman"/>
          <w:sz w:val="24"/>
          <w:szCs w:val="24"/>
        </w:rPr>
        <w:t xml:space="preserve"> </w:t>
      </w:r>
      <w:r w:rsidR="00816115" w:rsidRPr="004F13F6">
        <w:rPr>
          <w:rFonts w:ascii="Times New Roman" w:eastAsia="Calibri" w:hAnsi="Times New Roman" w:cs="Times New Roman"/>
          <w:sz w:val="24"/>
          <w:szCs w:val="24"/>
        </w:rPr>
        <w:t xml:space="preserve">vengano </w:t>
      </w:r>
      <w:r w:rsidRPr="004F13F6">
        <w:rPr>
          <w:rFonts w:ascii="Times New Roman" w:eastAsia="Calibri" w:hAnsi="Times New Roman" w:cs="Times New Roman"/>
          <w:sz w:val="24"/>
          <w:szCs w:val="24"/>
        </w:rPr>
        <w:t>delegat</w:t>
      </w:r>
      <w:r w:rsidR="00816115" w:rsidRPr="004F13F6">
        <w:rPr>
          <w:rFonts w:ascii="Times New Roman" w:eastAsia="Calibri" w:hAnsi="Times New Roman" w:cs="Times New Roman"/>
          <w:sz w:val="24"/>
          <w:szCs w:val="24"/>
        </w:rPr>
        <w:t>i</w:t>
      </w:r>
      <w:r w:rsidRPr="004F13F6">
        <w:rPr>
          <w:rFonts w:ascii="Times New Roman" w:eastAsia="Calibri" w:hAnsi="Times New Roman" w:cs="Times New Roman"/>
          <w:sz w:val="24"/>
          <w:szCs w:val="24"/>
        </w:rPr>
        <w:t xml:space="preserve"> allo svolgimento delle attività legate al POF 2022 concernenti i focus</w:t>
      </w:r>
      <w:r w:rsidR="005E394B" w:rsidRPr="004F13F6">
        <w:rPr>
          <w:rFonts w:ascii="Times New Roman" w:eastAsia="Calibri" w:hAnsi="Times New Roman" w:cs="Times New Roman"/>
          <w:sz w:val="24"/>
          <w:szCs w:val="24"/>
        </w:rPr>
        <w:t xml:space="preserve"> group nell’ambito della ricerca sul servizio sociale antioppressivo</w:t>
      </w:r>
      <w:r w:rsidRPr="004F13F6">
        <w:rPr>
          <w:rFonts w:ascii="Times New Roman" w:eastAsia="Calibri" w:hAnsi="Times New Roman" w:cs="Times New Roman"/>
          <w:sz w:val="24"/>
          <w:szCs w:val="24"/>
        </w:rPr>
        <w:t xml:space="preserve"> </w:t>
      </w:r>
      <w:r w:rsidR="00816115" w:rsidRPr="004F13F6">
        <w:rPr>
          <w:rFonts w:ascii="Times New Roman" w:eastAsia="Calibri" w:hAnsi="Times New Roman" w:cs="Times New Roman"/>
          <w:sz w:val="24"/>
          <w:szCs w:val="24"/>
        </w:rPr>
        <w:t xml:space="preserve">al fine di proseguire e concludere l’attività portata avanti come consiglieri del precedente mandato. Il Presidente propone, inoltre, che De Michelis sia delegato a partecipare </w:t>
      </w:r>
      <w:r w:rsidRPr="004F13F6">
        <w:rPr>
          <w:rFonts w:ascii="Times New Roman" w:eastAsia="Calibri" w:hAnsi="Times New Roman" w:cs="Times New Roman"/>
          <w:sz w:val="24"/>
          <w:szCs w:val="24"/>
        </w:rPr>
        <w:t>alla commissione AFC</w:t>
      </w:r>
      <w:r w:rsidR="00816115" w:rsidRPr="004F13F6">
        <w:rPr>
          <w:rFonts w:ascii="Times New Roman" w:eastAsia="Calibri" w:hAnsi="Times New Roman" w:cs="Times New Roman"/>
          <w:sz w:val="24"/>
          <w:szCs w:val="24"/>
        </w:rPr>
        <w:t xml:space="preserve"> per qualche mese come iscritto esperto in modo da sostenere i consiglieri appena insediati</w:t>
      </w:r>
      <w:r w:rsidR="007F04D9">
        <w:rPr>
          <w:rFonts w:ascii="Times New Roman" w:eastAsia="Calibri" w:hAnsi="Times New Roman" w:cs="Times New Roman"/>
          <w:sz w:val="24"/>
          <w:szCs w:val="24"/>
        </w:rPr>
        <w:t>.</w:t>
      </w:r>
    </w:p>
    <w:p w14:paraId="027D4511" w14:textId="54266C86" w:rsidR="003C7B8D" w:rsidRPr="004F13F6" w:rsidRDefault="003C7B8D" w:rsidP="003C7B8D">
      <w:pPr>
        <w:spacing w:after="0" w:line="240" w:lineRule="auto"/>
        <w:ind w:left="426" w:hanging="426"/>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lastRenderedPageBreak/>
        <w:t xml:space="preserve">       </w:t>
      </w:r>
      <w:r w:rsidRPr="004F13F6">
        <w:rPr>
          <w:rFonts w:ascii="Times New Roman" w:eastAsia="Calibri" w:hAnsi="Times New Roman" w:cs="Times New Roman"/>
          <w:sz w:val="24"/>
          <w:szCs w:val="24"/>
        </w:rPr>
        <w:t>Il Consiglio all’unanimità delibera l</w:t>
      </w:r>
      <w:r w:rsidR="00816115" w:rsidRPr="004F13F6">
        <w:rPr>
          <w:rFonts w:ascii="Times New Roman" w:eastAsia="Calibri" w:hAnsi="Times New Roman" w:cs="Times New Roman"/>
          <w:sz w:val="24"/>
          <w:szCs w:val="24"/>
        </w:rPr>
        <w:t>e</w:t>
      </w:r>
      <w:r w:rsidRPr="004F13F6">
        <w:rPr>
          <w:rFonts w:ascii="Times New Roman" w:eastAsia="Calibri" w:hAnsi="Times New Roman" w:cs="Times New Roman"/>
          <w:sz w:val="24"/>
          <w:szCs w:val="24"/>
        </w:rPr>
        <w:t xml:space="preserve"> deleg</w:t>
      </w:r>
      <w:r w:rsidR="004F13F6" w:rsidRPr="004F13F6">
        <w:rPr>
          <w:rFonts w:ascii="Times New Roman" w:eastAsia="Calibri" w:hAnsi="Times New Roman" w:cs="Times New Roman"/>
          <w:sz w:val="24"/>
          <w:szCs w:val="24"/>
        </w:rPr>
        <w:t>h</w:t>
      </w:r>
      <w:r w:rsidR="00816115" w:rsidRPr="004F13F6">
        <w:rPr>
          <w:rFonts w:ascii="Times New Roman" w:eastAsia="Calibri" w:hAnsi="Times New Roman" w:cs="Times New Roman"/>
          <w:sz w:val="24"/>
          <w:szCs w:val="24"/>
        </w:rPr>
        <w:t>e</w:t>
      </w:r>
      <w:r w:rsidRPr="004F13F6">
        <w:rPr>
          <w:rFonts w:ascii="Times New Roman" w:eastAsia="Calibri" w:hAnsi="Times New Roman" w:cs="Times New Roman"/>
          <w:sz w:val="24"/>
          <w:szCs w:val="24"/>
        </w:rPr>
        <w:t xml:space="preserve"> all’iscritto esterno De Michelis</w:t>
      </w:r>
      <w:r w:rsidR="00816115" w:rsidRPr="004F13F6">
        <w:rPr>
          <w:rFonts w:ascii="Times New Roman" w:eastAsia="Calibri" w:hAnsi="Times New Roman" w:cs="Times New Roman"/>
          <w:sz w:val="24"/>
          <w:szCs w:val="24"/>
        </w:rPr>
        <w:t xml:space="preserve"> e alla Consigliera Boaglio</w:t>
      </w:r>
      <w:r w:rsidRPr="004F13F6">
        <w:rPr>
          <w:rFonts w:ascii="Times New Roman" w:eastAsia="Calibri" w:hAnsi="Times New Roman" w:cs="Times New Roman"/>
          <w:sz w:val="24"/>
          <w:szCs w:val="24"/>
        </w:rPr>
        <w:t xml:space="preserve"> per le attività sopraccitate. </w:t>
      </w:r>
    </w:p>
    <w:p w14:paraId="1ACF4976" w14:textId="03F5C0F6" w:rsidR="003C7B8D" w:rsidRPr="00816115" w:rsidRDefault="00175637" w:rsidP="003C7B8D">
      <w:pPr>
        <w:spacing w:after="0" w:line="240" w:lineRule="auto"/>
        <w:jc w:val="both"/>
        <w:rPr>
          <w:rFonts w:ascii="Times New Roman" w:eastAsia="Calibri" w:hAnsi="Times New Roman" w:cs="Times New Roman"/>
          <w:i/>
          <w:color w:val="00B050"/>
          <w:sz w:val="24"/>
          <w:szCs w:val="24"/>
        </w:rPr>
      </w:pPr>
      <w:r>
        <w:rPr>
          <w:rFonts w:ascii="Times New Roman" w:eastAsia="Calibri" w:hAnsi="Times New Roman" w:cs="Times New Roman"/>
          <w:sz w:val="24"/>
          <w:szCs w:val="24"/>
        </w:rPr>
        <w:t xml:space="preserve">     </w:t>
      </w:r>
    </w:p>
    <w:p w14:paraId="1D41F4C3" w14:textId="6E5DD3C3" w:rsidR="003C7B8D" w:rsidRPr="003C7B8D" w:rsidRDefault="003C7B8D" w:rsidP="003C7B8D">
      <w:pPr>
        <w:spacing w:after="0" w:line="240" w:lineRule="auto"/>
        <w:ind w:left="426"/>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I Consiglieri Sabrina Testa e Paolo Ambrosioni danno la disponibilità a supportare il delegato De Michelis e il Consigliere Tesoriere delegato per le </w:t>
      </w:r>
      <w:r w:rsidRPr="007F04D9">
        <w:rPr>
          <w:rFonts w:ascii="Times New Roman" w:eastAsia="Calibri" w:hAnsi="Times New Roman" w:cs="Times New Roman"/>
          <w:sz w:val="24"/>
          <w:szCs w:val="24"/>
        </w:rPr>
        <w:t>attività</w:t>
      </w:r>
      <w:r w:rsidR="005E394B" w:rsidRPr="007F04D9">
        <w:rPr>
          <w:rFonts w:ascii="Times New Roman" w:eastAsia="Calibri" w:hAnsi="Times New Roman" w:cs="Times New Roman"/>
          <w:sz w:val="24"/>
          <w:szCs w:val="24"/>
        </w:rPr>
        <w:t xml:space="preserve"> di sbobinatura dei focus group</w:t>
      </w:r>
      <w:r w:rsidRPr="007F04D9">
        <w:rPr>
          <w:rFonts w:ascii="Times New Roman" w:eastAsia="Calibri" w:hAnsi="Times New Roman" w:cs="Times New Roman"/>
          <w:sz w:val="24"/>
          <w:szCs w:val="24"/>
        </w:rPr>
        <w:t>.</w:t>
      </w:r>
    </w:p>
    <w:p w14:paraId="06578C80"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67B5ABB1"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3F88910C" w14:textId="77777777" w:rsidR="003C7B8D" w:rsidRPr="003C7B8D" w:rsidRDefault="003C7B8D" w:rsidP="003C7B8D">
      <w:pPr>
        <w:spacing w:after="0" w:line="240" w:lineRule="auto"/>
        <w:jc w:val="center"/>
        <w:rPr>
          <w:rFonts w:ascii="Times New Roman" w:eastAsia="Calibri" w:hAnsi="Times New Roman" w:cs="Times New Roman"/>
          <w:b/>
          <w:sz w:val="24"/>
          <w:szCs w:val="24"/>
        </w:rPr>
      </w:pPr>
      <w:r w:rsidRPr="003C7B8D">
        <w:rPr>
          <w:rFonts w:ascii="Times New Roman" w:eastAsia="Calibri" w:hAnsi="Times New Roman" w:cs="Times New Roman"/>
          <w:b/>
          <w:sz w:val="24"/>
          <w:szCs w:val="24"/>
        </w:rPr>
        <w:t>Su relazione dei referenti delle Commissioni e dei delegati dei Gruppi di lavoro:</w:t>
      </w:r>
    </w:p>
    <w:p w14:paraId="75315AD7"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0176D003" w14:textId="3CA62179" w:rsidR="003C7B8D" w:rsidRPr="003C7B8D" w:rsidRDefault="003C7B8D" w:rsidP="003C7B8D">
      <w:pPr>
        <w:numPr>
          <w:ilvl w:val="0"/>
          <w:numId w:val="4"/>
        </w:numPr>
        <w:spacing w:after="0" w:line="240" w:lineRule="auto"/>
        <w:ind w:left="426"/>
        <w:jc w:val="both"/>
        <w:rPr>
          <w:rFonts w:ascii="Times New Roman" w:eastAsia="Calibri" w:hAnsi="Times New Roman" w:cs="Times New Roman"/>
          <w:b/>
          <w:sz w:val="24"/>
          <w:szCs w:val="24"/>
        </w:rPr>
      </w:pPr>
      <w:r w:rsidRPr="003C7B8D">
        <w:rPr>
          <w:rFonts w:ascii="Times New Roman" w:eastAsia="Calibri" w:hAnsi="Times New Roman" w:cs="Times New Roman"/>
          <w:b/>
          <w:sz w:val="24"/>
          <w:szCs w:val="24"/>
        </w:rPr>
        <w:t xml:space="preserve">Approvazione schede progetto e nomina referenti di commissione. Discussione ed eventuali deliberazioni; </w:t>
      </w:r>
    </w:p>
    <w:p w14:paraId="4616B7C4" w14:textId="77777777" w:rsidR="003C7B8D" w:rsidRPr="003C7B8D" w:rsidRDefault="003C7B8D" w:rsidP="003C7B8D">
      <w:pPr>
        <w:spacing w:after="0" w:line="240" w:lineRule="auto"/>
        <w:ind w:left="426"/>
        <w:jc w:val="both"/>
        <w:rPr>
          <w:rFonts w:ascii="Times New Roman" w:eastAsia="Calibri" w:hAnsi="Times New Roman" w:cs="Times New Roman"/>
          <w:b/>
          <w:sz w:val="24"/>
          <w:szCs w:val="24"/>
        </w:rPr>
      </w:pPr>
    </w:p>
    <w:p w14:paraId="7094A847" w14:textId="77777777" w:rsidR="003C7B8D" w:rsidRPr="003C7B8D" w:rsidRDefault="003C7B8D" w:rsidP="003C7B8D">
      <w:pPr>
        <w:numPr>
          <w:ilvl w:val="0"/>
          <w:numId w:val="17"/>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La Commissione AFC presenta al Consiglio la scheda progetto descrivendo le attività. </w:t>
      </w:r>
    </w:p>
    <w:p w14:paraId="12089B70" w14:textId="77777777" w:rsidR="003C7B8D" w:rsidRPr="003C7B8D" w:rsidRDefault="003C7B8D" w:rsidP="003C7B8D">
      <w:pPr>
        <w:numPr>
          <w:ilvl w:val="0"/>
          <w:numId w:val="17"/>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La Commissione FUR presenta al Consiglio la scheda progetto descrivendo le attività. </w:t>
      </w:r>
    </w:p>
    <w:p w14:paraId="6F3FE409" w14:textId="77777777" w:rsidR="003C7B8D" w:rsidRPr="003C7B8D" w:rsidRDefault="003C7B8D" w:rsidP="003C7B8D">
      <w:pPr>
        <w:spacing w:after="0" w:line="240" w:lineRule="auto"/>
        <w:ind w:left="708"/>
        <w:rPr>
          <w:rFonts w:ascii="Times New Roman" w:eastAsia="Calibri" w:hAnsi="Times New Roman" w:cs="Times New Roman"/>
          <w:sz w:val="24"/>
          <w:szCs w:val="24"/>
        </w:rPr>
      </w:pPr>
    </w:p>
    <w:p w14:paraId="011C30FF" w14:textId="4C2B5A89" w:rsidR="003C7B8D"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La commissione ETICA E DEONTOLOGIA non presenta ancora la scheda progetto</w:t>
      </w:r>
      <w:r w:rsidR="002E1806">
        <w:rPr>
          <w:rFonts w:ascii="Times New Roman" w:eastAsia="Calibri" w:hAnsi="Times New Roman" w:cs="Times New Roman"/>
          <w:sz w:val="24"/>
          <w:szCs w:val="24"/>
        </w:rPr>
        <w:t xml:space="preserve"> </w:t>
      </w:r>
      <w:r w:rsidR="002E1806" w:rsidRPr="00175637">
        <w:rPr>
          <w:rFonts w:ascii="Times New Roman" w:eastAsia="Calibri" w:hAnsi="Times New Roman" w:cs="Times New Roman"/>
          <w:sz w:val="24"/>
          <w:szCs w:val="24"/>
        </w:rPr>
        <w:t>e richiede di poterla consegnare nella successiva seduta di Consiglio</w:t>
      </w:r>
      <w:r w:rsidRPr="00175637">
        <w:rPr>
          <w:rFonts w:ascii="Times New Roman" w:eastAsia="Calibri" w:hAnsi="Times New Roman" w:cs="Times New Roman"/>
          <w:sz w:val="24"/>
          <w:szCs w:val="24"/>
        </w:rPr>
        <w:t>.</w:t>
      </w:r>
      <w:r w:rsidR="002E1806" w:rsidRPr="00175637">
        <w:rPr>
          <w:rFonts w:ascii="Times New Roman" w:eastAsia="Calibri" w:hAnsi="Times New Roman" w:cs="Times New Roman"/>
          <w:sz w:val="24"/>
          <w:szCs w:val="24"/>
        </w:rPr>
        <w:t xml:space="preserve"> La Referente, Consigliera Buscarino, specifica infatti che gli adempimenti sono stati molteplici e che non c’è stato il tempo per un’esaustiva stesura del documento.</w:t>
      </w:r>
      <w:r w:rsidRPr="002E1806">
        <w:rPr>
          <w:rFonts w:ascii="Times New Roman" w:eastAsia="Calibri" w:hAnsi="Times New Roman" w:cs="Times New Roman"/>
          <w:color w:val="00B050"/>
          <w:sz w:val="24"/>
          <w:szCs w:val="24"/>
        </w:rPr>
        <w:t xml:space="preserve"> </w:t>
      </w:r>
    </w:p>
    <w:p w14:paraId="363D1E8D" w14:textId="77777777" w:rsidR="00175637" w:rsidRPr="003C7B8D" w:rsidRDefault="00175637" w:rsidP="003C7B8D">
      <w:pPr>
        <w:spacing w:after="0" w:line="240" w:lineRule="auto"/>
        <w:jc w:val="both"/>
        <w:rPr>
          <w:rFonts w:ascii="Times New Roman" w:eastAsia="Calibri" w:hAnsi="Times New Roman" w:cs="Times New Roman"/>
          <w:sz w:val="24"/>
          <w:szCs w:val="24"/>
        </w:rPr>
      </w:pPr>
    </w:p>
    <w:p w14:paraId="319066B4" w14:textId="4C8D87D2" w:rsidR="003C7B8D" w:rsidRPr="00175637"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La commissione COMUNICAZIONE </w:t>
      </w:r>
      <w:r w:rsidR="006B17A1" w:rsidRPr="00175637">
        <w:rPr>
          <w:rFonts w:ascii="Times New Roman" w:eastAsia="Calibri" w:hAnsi="Times New Roman" w:cs="Times New Roman"/>
          <w:sz w:val="24"/>
          <w:szCs w:val="24"/>
        </w:rPr>
        <w:t>chiede di procrastinare la consegna della scheda progetto p</w:t>
      </w:r>
      <w:r w:rsidR="002E1806" w:rsidRPr="00175637">
        <w:rPr>
          <w:rFonts w:ascii="Times New Roman" w:eastAsia="Calibri" w:hAnsi="Times New Roman" w:cs="Times New Roman"/>
          <w:sz w:val="24"/>
          <w:szCs w:val="24"/>
        </w:rPr>
        <w:t>er la realizzazione della quale è necessario anche definire un piano di comunicazione. Tale piano, infatti, necessita del supporto di un consulente come ufficio stampa che dovrà essere individuato dal Consiglio.</w:t>
      </w:r>
    </w:p>
    <w:p w14:paraId="55EBC958" w14:textId="2E74CFB1" w:rsidR="002E1806" w:rsidRPr="00175637" w:rsidRDefault="002E1806" w:rsidP="003C7B8D">
      <w:pPr>
        <w:spacing w:after="0" w:line="240" w:lineRule="auto"/>
        <w:jc w:val="both"/>
        <w:rPr>
          <w:rFonts w:ascii="Times New Roman" w:eastAsia="Calibri" w:hAnsi="Times New Roman" w:cs="Times New Roman"/>
          <w:sz w:val="24"/>
          <w:szCs w:val="24"/>
        </w:rPr>
      </w:pPr>
      <w:r w:rsidRPr="00175637">
        <w:rPr>
          <w:rFonts w:ascii="Times New Roman" w:eastAsia="Calibri" w:hAnsi="Times New Roman" w:cs="Times New Roman"/>
          <w:sz w:val="24"/>
          <w:szCs w:val="24"/>
        </w:rPr>
        <w:t>Il Consiglio valuta opportuna la richiesta e rimanda la valutazione della sopracitata scheda progetto.</w:t>
      </w:r>
    </w:p>
    <w:p w14:paraId="0BC0C67C"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7D8B3FC6" w14:textId="77777777" w:rsidR="003C7B8D" w:rsidRPr="003C7B8D"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Il consiglio all’unanimità delibera le schede progetto sopracitate e delibera le nomine dei referenti di commissione:</w:t>
      </w:r>
    </w:p>
    <w:p w14:paraId="621A8461"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2E555F9F" w14:textId="7E5A172B" w:rsidR="003C7B8D" w:rsidRPr="003C7B8D" w:rsidRDefault="003C7B8D" w:rsidP="003C7B8D">
      <w:pPr>
        <w:numPr>
          <w:ilvl w:val="0"/>
          <w:numId w:val="18"/>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Per la Commissione AFC viene nominato come referente il Consigliere Paolo Ambrosioni e, come</w:t>
      </w:r>
      <w:r w:rsidR="002E1806">
        <w:rPr>
          <w:rFonts w:ascii="Times New Roman" w:eastAsia="Calibri" w:hAnsi="Times New Roman" w:cs="Times New Roman"/>
          <w:sz w:val="24"/>
          <w:szCs w:val="24"/>
        </w:rPr>
        <w:t xml:space="preserve"> </w:t>
      </w:r>
      <w:r w:rsidR="002E1806" w:rsidRPr="00175637">
        <w:rPr>
          <w:rFonts w:ascii="Times New Roman" w:eastAsia="Calibri" w:hAnsi="Times New Roman" w:cs="Times New Roman"/>
          <w:sz w:val="24"/>
          <w:szCs w:val="24"/>
        </w:rPr>
        <w:t>riferimento</w:t>
      </w:r>
      <w:r w:rsidRPr="003C7B8D">
        <w:rPr>
          <w:rFonts w:ascii="Times New Roman" w:eastAsia="Calibri" w:hAnsi="Times New Roman" w:cs="Times New Roman"/>
          <w:sz w:val="24"/>
          <w:szCs w:val="24"/>
        </w:rPr>
        <w:t xml:space="preserve"> UDP il Tesoriere Luana Boaglio. </w:t>
      </w:r>
    </w:p>
    <w:p w14:paraId="1C421D32" w14:textId="77777777" w:rsidR="003C7B8D" w:rsidRPr="003C7B8D" w:rsidRDefault="003C7B8D" w:rsidP="003C7B8D">
      <w:pPr>
        <w:spacing w:after="0" w:line="240" w:lineRule="auto"/>
        <w:ind w:left="720"/>
        <w:jc w:val="both"/>
        <w:rPr>
          <w:rFonts w:ascii="Times New Roman" w:eastAsia="Calibri" w:hAnsi="Times New Roman" w:cs="Times New Roman"/>
          <w:sz w:val="24"/>
          <w:szCs w:val="24"/>
        </w:rPr>
      </w:pPr>
    </w:p>
    <w:p w14:paraId="2F66D71D" w14:textId="6E10596C" w:rsidR="003C7B8D" w:rsidRPr="003C7B8D" w:rsidRDefault="003C7B8D" w:rsidP="003C7B8D">
      <w:pPr>
        <w:numPr>
          <w:ilvl w:val="0"/>
          <w:numId w:val="18"/>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Per la Commissione FUR viene nominata come referente la Consigliera Giovanna Bramante e, </w:t>
      </w:r>
      <w:r w:rsidRPr="00175637">
        <w:rPr>
          <w:rFonts w:ascii="Times New Roman" w:eastAsia="Calibri" w:hAnsi="Times New Roman" w:cs="Times New Roman"/>
          <w:sz w:val="24"/>
          <w:szCs w:val="24"/>
        </w:rPr>
        <w:t xml:space="preserve">come </w:t>
      </w:r>
      <w:r w:rsidR="002E1806" w:rsidRPr="00175637">
        <w:rPr>
          <w:rFonts w:ascii="Times New Roman" w:eastAsia="Calibri" w:hAnsi="Times New Roman" w:cs="Times New Roman"/>
          <w:sz w:val="24"/>
          <w:szCs w:val="24"/>
        </w:rPr>
        <w:t xml:space="preserve">riferimento </w:t>
      </w:r>
      <w:r w:rsidRPr="003C7B8D">
        <w:rPr>
          <w:rFonts w:ascii="Times New Roman" w:eastAsia="Calibri" w:hAnsi="Times New Roman" w:cs="Times New Roman"/>
          <w:sz w:val="24"/>
          <w:szCs w:val="24"/>
        </w:rPr>
        <w:t xml:space="preserve">UDP il Presidente Attinà. </w:t>
      </w:r>
    </w:p>
    <w:p w14:paraId="1757461C"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0A295A18" w14:textId="560D8B2D" w:rsidR="003C7B8D" w:rsidRPr="003C7B8D" w:rsidRDefault="003C7B8D" w:rsidP="003C7B8D">
      <w:pPr>
        <w:numPr>
          <w:ilvl w:val="0"/>
          <w:numId w:val="18"/>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Per la Commissione ETICA e DEONTOLOGIA viene nominata come referente la Consigliera Mariateresa Buscarino e, </w:t>
      </w:r>
      <w:r w:rsidR="002E1806" w:rsidRPr="00175637">
        <w:rPr>
          <w:rFonts w:ascii="Times New Roman" w:eastAsia="Calibri" w:hAnsi="Times New Roman" w:cs="Times New Roman"/>
          <w:sz w:val="24"/>
          <w:szCs w:val="24"/>
        </w:rPr>
        <w:t xml:space="preserve">come riferimento </w:t>
      </w:r>
      <w:r w:rsidRPr="003C7B8D">
        <w:rPr>
          <w:rFonts w:ascii="Times New Roman" w:eastAsia="Calibri" w:hAnsi="Times New Roman" w:cs="Times New Roman"/>
          <w:sz w:val="24"/>
          <w:szCs w:val="24"/>
        </w:rPr>
        <w:t xml:space="preserve">UDP il Vicepresidente Monica Forno. </w:t>
      </w:r>
    </w:p>
    <w:p w14:paraId="6F720DDA"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058A5AD0" w14:textId="080A5001" w:rsidR="003C7B8D" w:rsidRPr="003C7B8D" w:rsidRDefault="003C7B8D" w:rsidP="003C7B8D">
      <w:pPr>
        <w:numPr>
          <w:ilvl w:val="0"/>
          <w:numId w:val="18"/>
        </w:numPr>
        <w:spacing w:after="0" w:line="240" w:lineRule="auto"/>
        <w:jc w:val="both"/>
        <w:rPr>
          <w:rFonts w:ascii="Times New Roman" w:eastAsia="Calibri" w:hAnsi="Times New Roman" w:cs="Times New Roman"/>
          <w:sz w:val="24"/>
          <w:szCs w:val="24"/>
        </w:rPr>
      </w:pPr>
      <w:r w:rsidRPr="003C7B8D">
        <w:rPr>
          <w:rFonts w:ascii="Times New Roman" w:eastAsia="Calibri" w:hAnsi="Times New Roman" w:cs="Times New Roman"/>
          <w:sz w:val="24"/>
          <w:szCs w:val="24"/>
        </w:rPr>
        <w:t xml:space="preserve">Per la Commissione COMUNICAZIONE viene nominata come referente la Consigliera Isabella Derosa e, </w:t>
      </w:r>
      <w:r w:rsidRPr="00175637">
        <w:rPr>
          <w:rFonts w:ascii="Times New Roman" w:eastAsia="Calibri" w:hAnsi="Times New Roman" w:cs="Times New Roman"/>
          <w:sz w:val="24"/>
          <w:szCs w:val="24"/>
        </w:rPr>
        <w:t xml:space="preserve">come </w:t>
      </w:r>
      <w:r w:rsidR="002E1806" w:rsidRPr="00175637">
        <w:rPr>
          <w:rFonts w:ascii="Times New Roman" w:eastAsia="Calibri" w:hAnsi="Times New Roman" w:cs="Times New Roman"/>
          <w:sz w:val="24"/>
          <w:szCs w:val="24"/>
        </w:rPr>
        <w:t>riferimento</w:t>
      </w:r>
      <w:r w:rsidR="00175637" w:rsidRPr="00175637">
        <w:rPr>
          <w:rFonts w:ascii="Times New Roman" w:eastAsia="Calibri" w:hAnsi="Times New Roman" w:cs="Times New Roman"/>
          <w:sz w:val="24"/>
          <w:szCs w:val="24"/>
        </w:rPr>
        <w:t xml:space="preserve"> </w:t>
      </w:r>
      <w:r w:rsidRPr="003C7B8D">
        <w:rPr>
          <w:rFonts w:ascii="Times New Roman" w:eastAsia="Calibri" w:hAnsi="Times New Roman" w:cs="Times New Roman"/>
          <w:sz w:val="24"/>
          <w:szCs w:val="24"/>
        </w:rPr>
        <w:t xml:space="preserve">UDP il Presidente Attinà. </w:t>
      </w:r>
    </w:p>
    <w:p w14:paraId="732F8239" w14:textId="77777777" w:rsidR="00175637" w:rsidRDefault="00175637" w:rsidP="003C7B8D">
      <w:pPr>
        <w:spacing w:after="0" w:line="240" w:lineRule="auto"/>
        <w:jc w:val="both"/>
        <w:rPr>
          <w:rFonts w:ascii="Times New Roman" w:eastAsia="Times New Roman" w:hAnsi="Times New Roman" w:cs="Times New Roman"/>
          <w:i/>
          <w:color w:val="00B050"/>
          <w:sz w:val="24"/>
          <w:szCs w:val="24"/>
          <w:lang w:eastAsia="it-IT"/>
        </w:rPr>
      </w:pPr>
    </w:p>
    <w:p w14:paraId="1E849CD4" w14:textId="749780A7" w:rsidR="003C7B8D" w:rsidRPr="003C7B8D" w:rsidRDefault="003C7B8D" w:rsidP="003C7B8D">
      <w:pP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Consiglio all’unanimità delibera la nomina dei referenti sopracitati. </w:t>
      </w:r>
    </w:p>
    <w:p w14:paraId="60813187" w14:textId="77777777" w:rsidR="003C7B8D" w:rsidRPr="003C7B8D" w:rsidRDefault="003C7B8D" w:rsidP="003C7B8D">
      <w:pPr>
        <w:spacing w:after="0" w:line="240" w:lineRule="auto"/>
        <w:jc w:val="both"/>
        <w:rPr>
          <w:rFonts w:ascii="Times New Roman" w:eastAsia="Calibri" w:hAnsi="Times New Roman" w:cs="Times New Roman"/>
          <w:sz w:val="24"/>
          <w:szCs w:val="24"/>
        </w:rPr>
      </w:pPr>
      <w:r w:rsidRPr="003C7B8D">
        <w:rPr>
          <w:rFonts w:ascii="Times New Roman" w:eastAsia="Times New Roman" w:hAnsi="Times New Roman" w:cs="Times New Roman"/>
          <w:color w:val="000000"/>
          <w:sz w:val="24"/>
          <w:szCs w:val="24"/>
          <w:lang w:eastAsia="it-IT"/>
        </w:rPr>
        <w:t>Si dà mandato alla Segreteria per gli adempimenti conseguenti.</w:t>
      </w:r>
    </w:p>
    <w:p w14:paraId="5755F0F1"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170932C8"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56EDE557" w14:textId="77777777" w:rsidR="003C7B8D" w:rsidRPr="003C7B8D" w:rsidRDefault="003C7B8D" w:rsidP="003C7B8D">
      <w:pPr>
        <w:spacing w:after="0" w:line="240" w:lineRule="auto"/>
        <w:ind w:left="710"/>
        <w:jc w:val="both"/>
        <w:rPr>
          <w:rFonts w:ascii="Times New Roman" w:eastAsia="Calibri" w:hAnsi="Times New Roman" w:cs="Times New Roman"/>
          <w:sz w:val="24"/>
          <w:szCs w:val="24"/>
        </w:rPr>
      </w:pPr>
    </w:p>
    <w:p w14:paraId="7F842DC4" w14:textId="77777777" w:rsidR="003C7B8D" w:rsidRPr="003C7B8D" w:rsidRDefault="003C7B8D" w:rsidP="003C7B8D">
      <w:pPr>
        <w:numPr>
          <w:ilvl w:val="0"/>
          <w:numId w:val="4"/>
        </w:numPr>
        <w:spacing w:after="0" w:line="240" w:lineRule="auto"/>
        <w:ind w:left="426"/>
        <w:jc w:val="both"/>
        <w:rPr>
          <w:rFonts w:ascii="Times New Roman" w:eastAsia="Calibri" w:hAnsi="Times New Roman" w:cs="Times New Roman"/>
          <w:b/>
          <w:sz w:val="24"/>
          <w:szCs w:val="24"/>
        </w:rPr>
      </w:pPr>
      <w:r w:rsidRPr="003C7B8D">
        <w:rPr>
          <w:rFonts w:ascii="Times New Roman" w:eastAsia="Calibri" w:hAnsi="Times New Roman" w:cs="Times New Roman"/>
          <w:b/>
          <w:sz w:val="24"/>
          <w:szCs w:val="24"/>
        </w:rPr>
        <w:lastRenderedPageBreak/>
        <w:t>Discussione POF 2022 con attribuzione deleghe per ciascun evento. Discussione ed eventuali deliberazioni.</w:t>
      </w:r>
    </w:p>
    <w:p w14:paraId="0CDCBF61"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0BA6936E" w14:textId="77777777" w:rsidR="003C7B8D" w:rsidRPr="003C7B8D" w:rsidRDefault="003C7B8D" w:rsidP="003C7B8D">
      <w:pPr>
        <w:spacing w:after="0" w:line="240" w:lineRule="auto"/>
        <w:jc w:val="both"/>
        <w:rPr>
          <w:rFonts w:ascii="Times New Roman" w:eastAsia="Calibri"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26"/>
        <w:gridCol w:w="2127"/>
        <w:gridCol w:w="1701"/>
        <w:gridCol w:w="1701"/>
      </w:tblGrid>
      <w:tr w:rsidR="003C7B8D" w:rsidRPr="003C7B8D" w14:paraId="4E59F907" w14:textId="77777777" w:rsidTr="003C7B8D">
        <w:trPr>
          <w:trHeight w:val="513"/>
        </w:trPr>
        <w:tc>
          <w:tcPr>
            <w:tcW w:w="1951" w:type="dxa"/>
            <w:shd w:val="clear" w:color="auto" w:fill="BFBFBF"/>
          </w:tcPr>
          <w:p w14:paraId="1072965D" w14:textId="77777777" w:rsidR="003C7B8D" w:rsidRPr="003C7B8D" w:rsidRDefault="003C7B8D" w:rsidP="003C7B8D">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val="de-DE" w:eastAsia="it-IT"/>
              </w:rPr>
            </w:pPr>
            <w:r w:rsidRPr="003C7B8D">
              <w:rPr>
                <w:rFonts w:ascii="Times New Roman" w:eastAsia="Arial Unicode MS" w:hAnsi="Times New Roman" w:cs="Times New Roman"/>
                <w:b/>
                <w:bCs/>
                <w:color w:val="000000"/>
                <w:sz w:val="24"/>
                <w:szCs w:val="24"/>
                <w:u w:color="000000"/>
                <w:bdr w:val="nil"/>
                <w:lang w:eastAsia="it-IT"/>
              </w:rPr>
              <w:t>Attivit</w:t>
            </w:r>
            <w:r w:rsidRPr="003C7B8D">
              <w:rPr>
                <w:rFonts w:ascii="Times New Roman" w:eastAsia="Arial Unicode MS" w:hAnsi="Times New Roman" w:cs="Times New Roman"/>
                <w:b/>
                <w:bCs/>
                <w:color w:val="000000"/>
                <w:sz w:val="24"/>
                <w:szCs w:val="24"/>
                <w:u w:color="000000"/>
                <w:bdr w:val="nil"/>
                <w:lang w:val="fr-FR" w:eastAsia="it-IT"/>
              </w:rPr>
              <w:t xml:space="preserve">à </w:t>
            </w:r>
            <w:r w:rsidRPr="003C7B8D">
              <w:rPr>
                <w:rFonts w:ascii="Times New Roman" w:eastAsia="Arial Unicode MS" w:hAnsi="Times New Roman" w:cs="Times New Roman"/>
                <w:b/>
                <w:bCs/>
                <w:color w:val="000000"/>
                <w:sz w:val="24"/>
                <w:szCs w:val="24"/>
                <w:u w:color="000000"/>
                <w:bdr w:val="nil"/>
                <w:lang w:eastAsia="it-IT"/>
              </w:rPr>
              <w:t>formativa</w:t>
            </w:r>
          </w:p>
        </w:tc>
        <w:tc>
          <w:tcPr>
            <w:tcW w:w="2126" w:type="dxa"/>
            <w:shd w:val="clear" w:color="auto" w:fill="BFBFBF"/>
          </w:tcPr>
          <w:p w14:paraId="16FF387E" w14:textId="77777777" w:rsidR="003C7B8D" w:rsidRPr="003C7B8D" w:rsidRDefault="003C7B8D" w:rsidP="003C7B8D">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val="de-DE" w:eastAsia="it-IT"/>
              </w:rPr>
            </w:pPr>
            <w:r w:rsidRPr="003C7B8D">
              <w:rPr>
                <w:rFonts w:ascii="Times New Roman" w:eastAsia="Arial Unicode MS" w:hAnsi="Times New Roman" w:cs="Times New Roman"/>
                <w:b/>
                <w:bCs/>
                <w:color w:val="000000"/>
                <w:sz w:val="24"/>
                <w:szCs w:val="24"/>
                <w:u w:color="000000"/>
                <w:bdr w:val="nil"/>
                <w:lang w:eastAsia="it-IT"/>
              </w:rPr>
              <w:t>Articolazione della formazione</w:t>
            </w:r>
          </w:p>
        </w:tc>
        <w:tc>
          <w:tcPr>
            <w:tcW w:w="2127" w:type="dxa"/>
            <w:shd w:val="clear" w:color="auto" w:fill="BFBFBF"/>
          </w:tcPr>
          <w:p w14:paraId="5826F0EB" w14:textId="77777777" w:rsidR="003C7B8D" w:rsidRPr="003C7B8D" w:rsidRDefault="003C7B8D" w:rsidP="003C7B8D">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val="de-DE" w:eastAsia="it-IT"/>
              </w:rPr>
            </w:pPr>
            <w:r w:rsidRPr="003C7B8D">
              <w:rPr>
                <w:rFonts w:ascii="Times New Roman" w:eastAsia="Arial Unicode MS" w:hAnsi="Times New Roman" w:cs="Times New Roman"/>
                <w:b/>
                <w:bCs/>
                <w:color w:val="000000"/>
                <w:sz w:val="24"/>
                <w:szCs w:val="24"/>
                <w:u w:color="000000"/>
                <w:bdr w:val="nil"/>
                <w:lang w:eastAsia="it-IT"/>
              </w:rPr>
              <w:t>Soggetti formativi coinvolti</w:t>
            </w:r>
          </w:p>
        </w:tc>
        <w:tc>
          <w:tcPr>
            <w:tcW w:w="1701" w:type="dxa"/>
            <w:shd w:val="clear" w:color="auto" w:fill="BFBFBF"/>
          </w:tcPr>
          <w:p w14:paraId="68F55B95" w14:textId="77777777" w:rsidR="003C7B8D" w:rsidRPr="003C7B8D" w:rsidRDefault="003C7B8D" w:rsidP="003C7B8D">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val="de-DE" w:eastAsia="it-IT"/>
              </w:rPr>
            </w:pPr>
            <w:r w:rsidRPr="003C7B8D">
              <w:rPr>
                <w:rFonts w:ascii="Times New Roman" w:eastAsia="Arial Unicode MS" w:hAnsi="Times New Roman" w:cs="Times New Roman"/>
                <w:b/>
                <w:bCs/>
                <w:color w:val="000000"/>
                <w:sz w:val="24"/>
                <w:szCs w:val="24"/>
                <w:u w:color="000000"/>
                <w:bdr w:val="nil"/>
                <w:lang w:eastAsia="it-IT"/>
              </w:rPr>
              <w:t>Periodo di erogazione presunte</w:t>
            </w:r>
          </w:p>
        </w:tc>
        <w:tc>
          <w:tcPr>
            <w:tcW w:w="1701" w:type="dxa"/>
            <w:shd w:val="clear" w:color="auto" w:fill="BFBFBF"/>
          </w:tcPr>
          <w:p w14:paraId="27C758C5" w14:textId="77777777" w:rsidR="003C7B8D" w:rsidRPr="003C7B8D" w:rsidRDefault="003C7B8D" w:rsidP="003C7B8D">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it-IT"/>
              </w:rPr>
            </w:pPr>
          </w:p>
          <w:p w14:paraId="25A537CA" w14:textId="77777777" w:rsidR="003C7B8D" w:rsidRPr="003C7B8D" w:rsidRDefault="003C7B8D" w:rsidP="003C7B8D">
            <w:pPr>
              <w:spacing w:after="0" w:line="240" w:lineRule="auto"/>
              <w:jc w:val="center"/>
              <w:rPr>
                <w:rFonts w:ascii="Times New Roman" w:eastAsia="Arial Unicode MS" w:hAnsi="Times New Roman" w:cs="Times New Roman"/>
                <w:b/>
                <w:sz w:val="24"/>
                <w:szCs w:val="24"/>
                <w:lang w:eastAsia="it-IT"/>
              </w:rPr>
            </w:pPr>
            <w:r w:rsidRPr="003C7B8D">
              <w:rPr>
                <w:rFonts w:ascii="Times New Roman" w:eastAsia="Arial Unicode MS" w:hAnsi="Times New Roman" w:cs="Times New Roman"/>
                <w:b/>
                <w:sz w:val="24"/>
                <w:szCs w:val="24"/>
                <w:lang w:eastAsia="it-IT"/>
              </w:rPr>
              <w:t>Deleghe</w:t>
            </w:r>
          </w:p>
        </w:tc>
      </w:tr>
      <w:tr w:rsidR="003C7B8D" w:rsidRPr="003C7B8D" w14:paraId="27B137A6" w14:textId="77777777" w:rsidTr="003C7B8D">
        <w:trPr>
          <w:trHeight w:val="329"/>
        </w:trPr>
        <w:tc>
          <w:tcPr>
            <w:tcW w:w="1951" w:type="dxa"/>
            <w:shd w:val="clear" w:color="auto" w:fill="F2F2F2"/>
          </w:tcPr>
          <w:p w14:paraId="6CB367AB"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WSWD 2022</w:t>
            </w:r>
          </w:p>
          <w:p w14:paraId="399CFB11"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bCs/>
                <w:sz w:val="24"/>
                <w:szCs w:val="24"/>
                <w:lang w:eastAsia="it-IT"/>
              </w:rPr>
            </w:pPr>
          </w:p>
        </w:tc>
        <w:tc>
          <w:tcPr>
            <w:tcW w:w="2126" w:type="dxa"/>
            <w:shd w:val="clear" w:color="auto" w:fill="F2F2F2"/>
          </w:tcPr>
          <w:p w14:paraId="56587D09"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F2F2F2"/>
          </w:tcPr>
          <w:p w14:paraId="1BC1B583"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Croas Piemonte, Università di Torino, Università del Piemonte Orientale</w:t>
            </w:r>
          </w:p>
        </w:tc>
        <w:tc>
          <w:tcPr>
            <w:tcW w:w="1701" w:type="dxa"/>
            <w:shd w:val="clear" w:color="auto" w:fill="F2F2F2"/>
          </w:tcPr>
          <w:p w14:paraId="715D2400"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Marzo 2022</w:t>
            </w:r>
          </w:p>
        </w:tc>
        <w:tc>
          <w:tcPr>
            <w:tcW w:w="1701" w:type="dxa"/>
            <w:shd w:val="clear" w:color="auto" w:fill="F2F2F2"/>
          </w:tcPr>
          <w:p w14:paraId="1D3B03C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7C0D5CE2" w14:textId="5141A753" w:rsidR="0032593F" w:rsidRPr="0032593F" w:rsidRDefault="0032593F" w:rsidP="003C7B8D">
            <w:pPr>
              <w:spacing w:after="0" w:line="240" w:lineRule="auto"/>
              <w:jc w:val="center"/>
              <w:rPr>
                <w:rFonts w:ascii="Times New Roman" w:eastAsia="Times New Roman" w:hAnsi="Times New Roman" w:cs="Times New Roman"/>
                <w:color w:val="FF0000"/>
                <w:sz w:val="24"/>
                <w:szCs w:val="24"/>
                <w:lang w:eastAsia="it-IT"/>
              </w:rPr>
            </w:pPr>
            <w:r w:rsidRPr="00175637">
              <w:rPr>
                <w:rFonts w:ascii="Times New Roman" w:eastAsia="Times New Roman" w:hAnsi="Times New Roman" w:cs="Times New Roman"/>
                <w:sz w:val="24"/>
                <w:szCs w:val="24"/>
                <w:lang w:eastAsia="it-IT"/>
              </w:rPr>
              <w:t>Tutto il consiglio</w:t>
            </w:r>
          </w:p>
        </w:tc>
      </w:tr>
      <w:tr w:rsidR="003C7B8D" w:rsidRPr="003C7B8D" w14:paraId="3F483FDE" w14:textId="77777777" w:rsidTr="003C7B8D">
        <w:trPr>
          <w:trHeight w:val="329"/>
        </w:trPr>
        <w:tc>
          <w:tcPr>
            <w:tcW w:w="1951" w:type="dxa"/>
            <w:shd w:val="clear" w:color="auto" w:fill="auto"/>
          </w:tcPr>
          <w:p w14:paraId="54B0A45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Servizi sociali e misure in contrasto alla povertà</w:t>
            </w:r>
          </w:p>
          <w:p w14:paraId="179E3B16"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tc>
        <w:tc>
          <w:tcPr>
            <w:tcW w:w="2126" w:type="dxa"/>
            <w:shd w:val="clear" w:color="auto" w:fill="auto"/>
          </w:tcPr>
          <w:p w14:paraId="2C4D706B"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auto"/>
          </w:tcPr>
          <w:p w14:paraId="31DE7FE8"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sz w:val="24"/>
                <w:szCs w:val="24"/>
                <w:lang w:eastAsia="it-IT"/>
              </w:rPr>
              <w:t>Croas Piemonte,Università di Torino</w:t>
            </w:r>
          </w:p>
        </w:tc>
        <w:tc>
          <w:tcPr>
            <w:tcW w:w="1701" w:type="dxa"/>
            <w:shd w:val="clear" w:color="auto" w:fill="auto"/>
          </w:tcPr>
          <w:p w14:paraId="3FDDA240"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Da definire</w:t>
            </w:r>
          </w:p>
          <w:p w14:paraId="34A64938"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c>
          <w:tcPr>
            <w:tcW w:w="1701" w:type="dxa"/>
          </w:tcPr>
          <w:p w14:paraId="6A53A642"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Consiglieri delegati:</w:t>
            </w:r>
          </w:p>
          <w:p w14:paraId="261E25AB"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6D97D5FA"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Bartocci</w:t>
            </w:r>
          </w:p>
          <w:p w14:paraId="74F8D53F"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Ambrosioni</w:t>
            </w:r>
          </w:p>
          <w:p w14:paraId="0919D4CA"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Ruotolo</w:t>
            </w:r>
          </w:p>
          <w:p w14:paraId="3F050972"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r>
      <w:tr w:rsidR="003C7B8D" w:rsidRPr="003C7B8D" w14:paraId="2C4C7F8B" w14:textId="77777777" w:rsidTr="003C7B8D">
        <w:trPr>
          <w:trHeight w:val="329"/>
        </w:trPr>
        <w:tc>
          <w:tcPr>
            <w:tcW w:w="1951" w:type="dxa"/>
            <w:shd w:val="clear" w:color="auto" w:fill="F2F2F2"/>
          </w:tcPr>
          <w:p w14:paraId="51C6FF3D"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A che gioco giochiamo? La relazione di apprendimento nel tirocinio di servizio sociale.  Uno studio italiano</w:t>
            </w:r>
          </w:p>
        </w:tc>
        <w:tc>
          <w:tcPr>
            <w:tcW w:w="2126" w:type="dxa"/>
            <w:shd w:val="clear" w:color="auto" w:fill="F2F2F2"/>
          </w:tcPr>
          <w:p w14:paraId="5A3AADF6"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F2F2F2"/>
          </w:tcPr>
          <w:p w14:paraId="1830984D"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Croas Piemonte, Università del Piemonte Orientale, in collaborazione con</w:t>
            </w:r>
          </w:p>
          <w:p w14:paraId="1B4F84F6"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Croas Liguria, Lombardia, Campania, Sardegna, Umbria, Veneto</w:t>
            </w:r>
          </w:p>
        </w:tc>
        <w:tc>
          <w:tcPr>
            <w:tcW w:w="1701" w:type="dxa"/>
            <w:shd w:val="clear" w:color="auto" w:fill="F2F2F2"/>
          </w:tcPr>
          <w:p w14:paraId="54AC93AE"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Da definire</w:t>
            </w:r>
          </w:p>
          <w:p w14:paraId="7BAA4A88"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4EFA38D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tc>
        <w:tc>
          <w:tcPr>
            <w:tcW w:w="1701" w:type="dxa"/>
            <w:shd w:val="clear" w:color="auto" w:fill="F2F2F2"/>
          </w:tcPr>
          <w:p w14:paraId="70629C0A"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w:t>
            </w:r>
          </w:p>
          <w:p w14:paraId="12091DFA"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Delegati:</w:t>
            </w:r>
          </w:p>
          <w:p w14:paraId="02CFBA7E"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76322FDD"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Gai</w:t>
            </w:r>
          </w:p>
          <w:p w14:paraId="7E63250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Bartocci</w:t>
            </w:r>
          </w:p>
          <w:p w14:paraId="3C91468E"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Tonelli</w:t>
            </w:r>
          </w:p>
        </w:tc>
      </w:tr>
      <w:tr w:rsidR="003C7B8D" w:rsidRPr="003C7B8D" w14:paraId="60BF7D4A" w14:textId="77777777" w:rsidTr="003C7B8D">
        <w:trPr>
          <w:trHeight w:val="304"/>
        </w:trPr>
        <w:tc>
          <w:tcPr>
            <w:tcW w:w="1951" w:type="dxa"/>
            <w:shd w:val="clear" w:color="auto" w:fill="auto"/>
          </w:tcPr>
          <w:p w14:paraId="0DC5B5B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Tutela e protezione dei minori: indicazioni e criteri operativi per assistenti sociali</w:t>
            </w:r>
          </w:p>
          <w:p w14:paraId="74D7F1A2"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tc>
        <w:tc>
          <w:tcPr>
            <w:tcW w:w="2126" w:type="dxa"/>
            <w:shd w:val="clear" w:color="auto" w:fill="auto"/>
          </w:tcPr>
          <w:p w14:paraId="1B5DC5BF"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auto"/>
          </w:tcPr>
          <w:p w14:paraId="7777E775" w14:textId="77777777" w:rsidR="003C7B8D" w:rsidRPr="003C7B8D" w:rsidRDefault="003C7B8D" w:rsidP="003C7B8D">
            <w:pPr>
              <w:spacing w:after="0" w:line="240" w:lineRule="auto"/>
              <w:jc w:val="center"/>
              <w:rPr>
                <w:rFonts w:ascii="Times New Roman" w:eastAsia="Times New Roman" w:hAnsi="Times New Roman" w:cs="Times New Roman"/>
                <w:color w:val="FF0000"/>
                <w:sz w:val="24"/>
                <w:szCs w:val="24"/>
                <w:lang w:eastAsia="it-IT"/>
              </w:rPr>
            </w:pPr>
            <w:r w:rsidRPr="003C7B8D">
              <w:rPr>
                <w:rFonts w:ascii="Times New Roman" w:eastAsia="Times New Roman" w:hAnsi="Times New Roman" w:cs="Times New Roman"/>
                <w:sz w:val="24"/>
                <w:szCs w:val="24"/>
                <w:lang w:eastAsia="it-IT"/>
              </w:rPr>
              <w:t>Croas e CNOAS</w:t>
            </w:r>
          </w:p>
        </w:tc>
        <w:tc>
          <w:tcPr>
            <w:tcW w:w="1701" w:type="dxa"/>
            <w:shd w:val="clear" w:color="auto" w:fill="auto"/>
          </w:tcPr>
          <w:p w14:paraId="4DF760C0" w14:textId="77777777" w:rsidR="003C7B8D" w:rsidRPr="003C7B8D" w:rsidRDefault="003C7B8D" w:rsidP="003C7B8D">
            <w:pPr>
              <w:tabs>
                <w:tab w:val="left" w:pos="535"/>
              </w:tabs>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Da definire</w:t>
            </w:r>
          </w:p>
          <w:p w14:paraId="2647794C" w14:textId="77777777" w:rsidR="003C7B8D" w:rsidRPr="003C7B8D" w:rsidRDefault="003C7B8D" w:rsidP="003C7B8D">
            <w:pPr>
              <w:tabs>
                <w:tab w:val="left" w:pos="535"/>
              </w:tabs>
              <w:spacing w:after="0" w:line="240" w:lineRule="auto"/>
              <w:jc w:val="center"/>
              <w:rPr>
                <w:rFonts w:ascii="Times New Roman" w:eastAsia="Times New Roman" w:hAnsi="Times New Roman" w:cs="Times New Roman"/>
                <w:sz w:val="24"/>
                <w:szCs w:val="24"/>
                <w:lang w:eastAsia="it-IT"/>
              </w:rPr>
            </w:pPr>
          </w:p>
          <w:p w14:paraId="1F052065" w14:textId="77777777" w:rsidR="003C7B8D" w:rsidRPr="003C7B8D" w:rsidRDefault="003C7B8D" w:rsidP="003C7B8D">
            <w:pPr>
              <w:tabs>
                <w:tab w:val="left" w:pos="535"/>
              </w:tabs>
              <w:spacing w:after="0" w:line="240" w:lineRule="auto"/>
              <w:jc w:val="center"/>
              <w:rPr>
                <w:rFonts w:ascii="Times New Roman" w:eastAsia="Times New Roman" w:hAnsi="Times New Roman" w:cs="Times New Roman"/>
                <w:sz w:val="24"/>
                <w:szCs w:val="24"/>
                <w:lang w:eastAsia="it-IT"/>
              </w:rPr>
            </w:pPr>
          </w:p>
        </w:tc>
        <w:tc>
          <w:tcPr>
            <w:tcW w:w="1701" w:type="dxa"/>
          </w:tcPr>
          <w:p w14:paraId="22B8769E"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19AB6085"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5EA28EFA"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w:t>
            </w:r>
          </w:p>
          <w:p w14:paraId="1D5403A9"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delegati:</w:t>
            </w:r>
          </w:p>
          <w:p w14:paraId="3B1D2105" w14:textId="77777777" w:rsidR="003C7B8D" w:rsidRPr="003C7B8D" w:rsidRDefault="003C7B8D" w:rsidP="003C7B8D">
            <w:pPr>
              <w:tabs>
                <w:tab w:val="left" w:pos="535"/>
              </w:tabs>
              <w:spacing w:after="0" w:line="240" w:lineRule="auto"/>
              <w:jc w:val="center"/>
              <w:rPr>
                <w:rFonts w:ascii="Times New Roman" w:eastAsia="Times New Roman" w:hAnsi="Times New Roman" w:cs="Times New Roman"/>
                <w:sz w:val="24"/>
                <w:szCs w:val="24"/>
                <w:lang w:eastAsia="it-IT"/>
              </w:rPr>
            </w:pPr>
          </w:p>
          <w:p w14:paraId="67888040" w14:textId="77777777" w:rsidR="003C7B8D" w:rsidRPr="003C7B8D" w:rsidRDefault="003C7B8D" w:rsidP="003C7B8D">
            <w:pPr>
              <w:tabs>
                <w:tab w:val="left" w:pos="535"/>
              </w:tabs>
              <w:spacing w:after="0" w:line="240" w:lineRule="auto"/>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 xml:space="preserve">     Bramante</w:t>
            </w:r>
          </w:p>
          <w:p w14:paraId="7AAD035E" w14:textId="77777777" w:rsidR="003C7B8D" w:rsidRPr="003C7B8D" w:rsidRDefault="003C7B8D" w:rsidP="003C7B8D">
            <w:pPr>
              <w:tabs>
                <w:tab w:val="left" w:pos="535"/>
              </w:tabs>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 xml:space="preserve">DiCapua </w:t>
            </w:r>
          </w:p>
          <w:p w14:paraId="5A673178" w14:textId="77777777" w:rsidR="003C7B8D" w:rsidRPr="003C7B8D" w:rsidRDefault="003C7B8D" w:rsidP="003C7B8D">
            <w:pPr>
              <w:tabs>
                <w:tab w:val="left" w:pos="535"/>
              </w:tabs>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Buscarino</w:t>
            </w:r>
          </w:p>
          <w:p w14:paraId="43E1C067" w14:textId="77777777" w:rsidR="003C7B8D" w:rsidRPr="003C7B8D" w:rsidRDefault="003C7B8D" w:rsidP="003C7B8D">
            <w:pPr>
              <w:tabs>
                <w:tab w:val="left" w:pos="535"/>
              </w:tabs>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Benna</w:t>
            </w:r>
          </w:p>
          <w:p w14:paraId="469F1A44" w14:textId="77777777" w:rsidR="003C7B8D" w:rsidRPr="003C7B8D" w:rsidRDefault="003C7B8D" w:rsidP="003C7B8D">
            <w:pPr>
              <w:tabs>
                <w:tab w:val="left" w:pos="535"/>
              </w:tabs>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Gai</w:t>
            </w:r>
          </w:p>
        </w:tc>
      </w:tr>
      <w:tr w:rsidR="003C7B8D" w:rsidRPr="003C7B8D" w14:paraId="3965690B" w14:textId="77777777" w:rsidTr="003C7B8D">
        <w:trPr>
          <w:trHeight w:val="304"/>
        </w:trPr>
        <w:tc>
          <w:tcPr>
            <w:tcW w:w="1951" w:type="dxa"/>
            <w:shd w:val="clear" w:color="auto" w:fill="F2F2F2"/>
          </w:tcPr>
          <w:p w14:paraId="2D3670E0"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Incontri territoriali</w:t>
            </w:r>
          </w:p>
        </w:tc>
        <w:tc>
          <w:tcPr>
            <w:tcW w:w="2126" w:type="dxa"/>
            <w:shd w:val="clear" w:color="auto" w:fill="F2F2F2"/>
          </w:tcPr>
          <w:p w14:paraId="1C9517EB"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F2F2F2"/>
          </w:tcPr>
          <w:p w14:paraId="1EC36458"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Croas Piemonte</w:t>
            </w:r>
          </w:p>
        </w:tc>
        <w:tc>
          <w:tcPr>
            <w:tcW w:w="1701" w:type="dxa"/>
            <w:shd w:val="clear" w:color="auto" w:fill="F2F2F2"/>
          </w:tcPr>
          <w:p w14:paraId="48ED52DE"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Autunno 2022</w:t>
            </w:r>
          </w:p>
          <w:p w14:paraId="5390F2C0" w14:textId="77777777" w:rsidR="003C7B8D" w:rsidRPr="003C7B8D" w:rsidRDefault="003C7B8D" w:rsidP="003C7B8D">
            <w:pPr>
              <w:spacing w:after="0" w:line="240" w:lineRule="auto"/>
              <w:rPr>
                <w:rFonts w:ascii="Times New Roman" w:eastAsia="Times New Roman" w:hAnsi="Times New Roman" w:cs="Times New Roman"/>
                <w:sz w:val="24"/>
                <w:szCs w:val="24"/>
                <w:lang w:eastAsia="it-IT"/>
              </w:rPr>
            </w:pPr>
          </w:p>
        </w:tc>
        <w:tc>
          <w:tcPr>
            <w:tcW w:w="1701" w:type="dxa"/>
            <w:shd w:val="clear" w:color="auto" w:fill="F2F2F2"/>
          </w:tcPr>
          <w:p w14:paraId="7ABDA35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58310B0A"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6C8159F8"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Tutto il Consiglio</w:t>
            </w:r>
          </w:p>
        </w:tc>
      </w:tr>
      <w:tr w:rsidR="003C7B8D" w:rsidRPr="003C7B8D" w14:paraId="01C7AE03" w14:textId="77777777" w:rsidTr="003C7B8D">
        <w:trPr>
          <w:trHeight w:val="304"/>
        </w:trPr>
        <w:tc>
          <w:tcPr>
            <w:tcW w:w="1951" w:type="dxa"/>
            <w:shd w:val="clear" w:color="auto" w:fill="auto"/>
          </w:tcPr>
          <w:p w14:paraId="027B9ED8"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lastRenderedPageBreak/>
              <w:t>“Genere, Generi e Gender”: Ruolo del Servizio Sociale Professionale nella valorizzazione delle specificità e nella tutela dei diritti</w:t>
            </w:r>
          </w:p>
          <w:p w14:paraId="5B8981C2" w14:textId="77777777" w:rsidR="003C7B8D" w:rsidRPr="003C7B8D" w:rsidRDefault="003C7B8D" w:rsidP="003C7B8D">
            <w:pPr>
              <w:spacing w:after="0" w:line="240" w:lineRule="auto"/>
              <w:jc w:val="center"/>
              <w:rPr>
                <w:rFonts w:ascii="Times New Roman" w:eastAsia="Times New Roman" w:hAnsi="Times New Roman" w:cs="Times New Roman"/>
                <w:b/>
                <w:bCs/>
                <w:sz w:val="24"/>
                <w:szCs w:val="24"/>
                <w:lang w:eastAsia="it-IT"/>
              </w:rPr>
            </w:pPr>
          </w:p>
        </w:tc>
        <w:tc>
          <w:tcPr>
            <w:tcW w:w="2126" w:type="dxa"/>
            <w:shd w:val="clear" w:color="auto" w:fill="auto"/>
          </w:tcPr>
          <w:p w14:paraId="4543DFA6"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auto"/>
          </w:tcPr>
          <w:p w14:paraId="57E7AA8F"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Croas Piemonte</w:t>
            </w:r>
          </w:p>
        </w:tc>
        <w:tc>
          <w:tcPr>
            <w:tcW w:w="1701" w:type="dxa"/>
            <w:shd w:val="clear" w:color="auto" w:fill="auto"/>
          </w:tcPr>
          <w:p w14:paraId="6D87262F"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Da definire</w:t>
            </w:r>
          </w:p>
          <w:p w14:paraId="74D0CB0A"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090A231E"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c>
          <w:tcPr>
            <w:tcW w:w="1701" w:type="dxa"/>
          </w:tcPr>
          <w:p w14:paraId="64F1D956"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2D2BB539"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00D424A7"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658EBF15"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Derosa</w:t>
            </w:r>
          </w:p>
          <w:p w14:paraId="30456D1C"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Testa</w:t>
            </w:r>
          </w:p>
          <w:p w14:paraId="7277A05D"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Bramante</w:t>
            </w:r>
          </w:p>
          <w:p w14:paraId="724FFDC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Attinà</w:t>
            </w:r>
          </w:p>
        </w:tc>
      </w:tr>
      <w:tr w:rsidR="003C7B8D" w:rsidRPr="003C7B8D" w14:paraId="23AA298A" w14:textId="77777777" w:rsidTr="003C7B8D">
        <w:trPr>
          <w:trHeight w:val="304"/>
        </w:trPr>
        <w:tc>
          <w:tcPr>
            <w:tcW w:w="1951" w:type="dxa"/>
            <w:shd w:val="clear" w:color="auto" w:fill="F2F2F2"/>
          </w:tcPr>
          <w:p w14:paraId="646B6029"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Dilemmi etici</w:t>
            </w:r>
          </w:p>
          <w:p w14:paraId="0654F225"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tc>
        <w:tc>
          <w:tcPr>
            <w:tcW w:w="2126" w:type="dxa"/>
            <w:shd w:val="clear" w:color="auto" w:fill="F2F2F2"/>
          </w:tcPr>
          <w:p w14:paraId="03DA397B" w14:textId="77777777" w:rsidR="003C7B8D" w:rsidRPr="003C7B8D" w:rsidRDefault="003C7B8D" w:rsidP="003C7B8D">
            <w:pPr>
              <w:spacing w:after="0" w:line="240" w:lineRule="auto"/>
              <w:jc w:val="center"/>
              <w:rPr>
                <w:rFonts w:ascii="Times New Roman" w:eastAsia="Times New Roman" w:hAnsi="Times New Roman" w:cs="Times New Roman"/>
                <w:bCs/>
                <w:color w:val="FF0000"/>
                <w:sz w:val="24"/>
                <w:szCs w:val="24"/>
                <w:highlight w:val="yellow"/>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F2F2F2"/>
          </w:tcPr>
          <w:p w14:paraId="65DBD476" w14:textId="77777777" w:rsidR="003C7B8D" w:rsidRPr="003C7B8D" w:rsidRDefault="003C7B8D" w:rsidP="003C7B8D">
            <w:pPr>
              <w:spacing w:after="0" w:line="240" w:lineRule="auto"/>
              <w:jc w:val="center"/>
              <w:rPr>
                <w:rFonts w:ascii="Times New Roman" w:eastAsia="Times New Roman" w:hAnsi="Times New Roman" w:cs="Times New Roman"/>
                <w:bCs/>
                <w:sz w:val="24"/>
                <w:szCs w:val="24"/>
                <w:highlight w:val="yellow"/>
                <w:lang w:val="en-US" w:eastAsia="it-IT"/>
              </w:rPr>
            </w:pPr>
            <w:r w:rsidRPr="003C7B8D">
              <w:rPr>
                <w:rFonts w:ascii="Times New Roman" w:eastAsia="Times New Roman" w:hAnsi="Times New Roman" w:cs="Times New Roman"/>
                <w:bCs/>
                <w:sz w:val="24"/>
                <w:szCs w:val="24"/>
                <w:lang w:val="en-US" w:eastAsia="it-IT"/>
              </w:rPr>
              <w:t>Croas Piemonte e stakeholders esperti in materia.</w:t>
            </w:r>
          </w:p>
        </w:tc>
        <w:tc>
          <w:tcPr>
            <w:tcW w:w="1701" w:type="dxa"/>
            <w:shd w:val="clear" w:color="auto" w:fill="F2F2F2"/>
          </w:tcPr>
          <w:p w14:paraId="3D729639"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Da definire</w:t>
            </w:r>
          </w:p>
          <w:p w14:paraId="6FF9DD00" w14:textId="77777777" w:rsidR="003C7B8D" w:rsidRPr="003C7B8D" w:rsidRDefault="003C7B8D" w:rsidP="003C7B8D">
            <w:pPr>
              <w:spacing w:after="0" w:line="240" w:lineRule="auto"/>
              <w:rPr>
                <w:rFonts w:ascii="Times New Roman" w:eastAsia="Times New Roman" w:hAnsi="Times New Roman" w:cs="Times New Roman"/>
                <w:bCs/>
                <w:sz w:val="24"/>
                <w:szCs w:val="24"/>
                <w:highlight w:val="yellow"/>
                <w:lang w:eastAsia="it-IT"/>
              </w:rPr>
            </w:pPr>
          </w:p>
        </w:tc>
        <w:tc>
          <w:tcPr>
            <w:tcW w:w="1701" w:type="dxa"/>
            <w:shd w:val="clear" w:color="auto" w:fill="F2F2F2"/>
          </w:tcPr>
          <w:p w14:paraId="5FA0301A"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1F622CE4"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1460D955"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bCs/>
                <w:sz w:val="24"/>
                <w:szCs w:val="24"/>
                <w:lang w:eastAsia="it-IT"/>
              </w:rPr>
              <w:t>Commissione Etica</w:t>
            </w:r>
          </w:p>
          <w:p w14:paraId="627E55B0"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r>
      <w:tr w:rsidR="003C7B8D" w:rsidRPr="003C7B8D" w14:paraId="347D8448" w14:textId="77777777" w:rsidTr="003C7B8D">
        <w:trPr>
          <w:trHeight w:val="304"/>
        </w:trPr>
        <w:tc>
          <w:tcPr>
            <w:tcW w:w="1951" w:type="dxa"/>
            <w:shd w:val="clear" w:color="auto" w:fill="auto"/>
          </w:tcPr>
          <w:p w14:paraId="52085C7D"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Violenza nelle relazioni di intimità</w:t>
            </w:r>
          </w:p>
        </w:tc>
        <w:tc>
          <w:tcPr>
            <w:tcW w:w="2126" w:type="dxa"/>
            <w:shd w:val="clear" w:color="auto" w:fill="auto"/>
          </w:tcPr>
          <w:p w14:paraId="25D0FA95" w14:textId="77777777" w:rsidR="003C7B8D" w:rsidRPr="003C7B8D" w:rsidRDefault="003C7B8D" w:rsidP="003C7B8D">
            <w:pPr>
              <w:spacing w:after="0" w:line="240" w:lineRule="auto"/>
              <w:jc w:val="center"/>
              <w:rPr>
                <w:rFonts w:ascii="Times New Roman" w:eastAsia="Times New Roman" w:hAnsi="Times New Roman" w:cs="Times New Roman"/>
                <w:bCs/>
                <w:i/>
                <w:color w:val="FF0000"/>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auto"/>
          </w:tcPr>
          <w:p w14:paraId="5D29F16E"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Croas Piemonte</w:t>
            </w:r>
          </w:p>
        </w:tc>
        <w:tc>
          <w:tcPr>
            <w:tcW w:w="1701" w:type="dxa"/>
            <w:shd w:val="clear" w:color="auto" w:fill="auto"/>
          </w:tcPr>
          <w:p w14:paraId="2D1FF7DB"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Da definire</w:t>
            </w:r>
          </w:p>
          <w:p w14:paraId="3E745FCE"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c>
          <w:tcPr>
            <w:tcW w:w="1701" w:type="dxa"/>
          </w:tcPr>
          <w:p w14:paraId="118C341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4AB7DA95"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0A4959C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3B04E980"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Boaglio</w:t>
            </w:r>
          </w:p>
          <w:p w14:paraId="467EA9AB"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Testa</w:t>
            </w:r>
          </w:p>
          <w:p w14:paraId="043FDA9E"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Tonelli</w:t>
            </w:r>
          </w:p>
          <w:p w14:paraId="20B29C8B"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Moschetti</w:t>
            </w:r>
          </w:p>
          <w:p w14:paraId="7F2C3C5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5F149AA5"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r>
      <w:tr w:rsidR="003C7B8D" w:rsidRPr="003C7B8D" w14:paraId="43517B06" w14:textId="77777777" w:rsidTr="003C7B8D">
        <w:trPr>
          <w:trHeight w:val="304"/>
        </w:trPr>
        <w:tc>
          <w:tcPr>
            <w:tcW w:w="1951" w:type="dxa"/>
            <w:shd w:val="clear" w:color="auto" w:fill="auto"/>
          </w:tcPr>
          <w:p w14:paraId="4E489DEA"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Care Leavers - incontri di confronto</w:t>
            </w:r>
          </w:p>
        </w:tc>
        <w:tc>
          <w:tcPr>
            <w:tcW w:w="2126" w:type="dxa"/>
            <w:shd w:val="clear" w:color="auto" w:fill="auto"/>
          </w:tcPr>
          <w:p w14:paraId="52DEF91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sz w:val="24"/>
                <w:szCs w:val="24"/>
                <w:lang w:eastAsia="it-IT"/>
              </w:rPr>
              <w:t>Piattaforma GoToWebinar (se possibile in presenza)</w:t>
            </w:r>
          </w:p>
        </w:tc>
        <w:tc>
          <w:tcPr>
            <w:tcW w:w="2127" w:type="dxa"/>
            <w:shd w:val="clear" w:color="auto" w:fill="auto"/>
          </w:tcPr>
          <w:p w14:paraId="4F06D473"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val="en-US" w:eastAsia="it-IT"/>
              </w:rPr>
            </w:pPr>
            <w:r w:rsidRPr="003C7B8D">
              <w:rPr>
                <w:rFonts w:ascii="Times New Roman" w:eastAsia="Times New Roman" w:hAnsi="Times New Roman" w:cs="Times New Roman"/>
                <w:bCs/>
                <w:sz w:val="24"/>
                <w:szCs w:val="24"/>
                <w:lang w:val="en-US" w:eastAsia="it-IT"/>
              </w:rPr>
              <w:t>Croas Piemonte- Care Leavers Network</w:t>
            </w:r>
          </w:p>
        </w:tc>
        <w:tc>
          <w:tcPr>
            <w:tcW w:w="1701" w:type="dxa"/>
            <w:shd w:val="clear" w:color="auto" w:fill="auto"/>
          </w:tcPr>
          <w:p w14:paraId="54112B99"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val="en-US" w:eastAsia="it-IT"/>
              </w:rPr>
            </w:pPr>
            <w:r w:rsidRPr="003C7B8D">
              <w:rPr>
                <w:rFonts w:ascii="Times New Roman" w:eastAsia="Times New Roman" w:hAnsi="Times New Roman" w:cs="Times New Roman"/>
                <w:bCs/>
                <w:sz w:val="24"/>
                <w:szCs w:val="24"/>
                <w:lang w:val="en-US" w:eastAsia="it-IT"/>
              </w:rPr>
              <w:t>Privamera - autunno 2022</w:t>
            </w:r>
          </w:p>
          <w:p w14:paraId="31C27509"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val="en-US" w:eastAsia="it-IT"/>
              </w:rPr>
            </w:pPr>
          </w:p>
        </w:tc>
        <w:tc>
          <w:tcPr>
            <w:tcW w:w="1701" w:type="dxa"/>
          </w:tcPr>
          <w:p w14:paraId="0C1095B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734B5C59"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2D22B340"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27436DE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val="en-US" w:eastAsia="it-IT"/>
              </w:rPr>
            </w:pPr>
            <w:r w:rsidRPr="003C7B8D">
              <w:rPr>
                <w:rFonts w:ascii="Times New Roman" w:eastAsia="Times New Roman" w:hAnsi="Times New Roman" w:cs="Times New Roman"/>
                <w:bCs/>
                <w:sz w:val="24"/>
                <w:szCs w:val="24"/>
                <w:lang w:val="en-US" w:eastAsia="it-IT"/>
              </w:rPr>
              <w:t>Gai</w:t>
            </w:r>
          </w:p>
          <w:p w14:paraId="60DBED9D"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val="en-US" w:eastAsia="it-IT"/>
              </w:rPr>
            </w:pPr>
            <w:r w:rsidRPr="003C7B8D">
              <w:rPr>
                <w:rFonts w:ascii="Times New Roman" w:eastAsia="Times New Roman" w:hAnsi="Times New Roman" w:cs="Times New Roman"/>
                <w:bCs/>
                <w:sz w:val="24"/>
                <w:szCs w:val="24"/>
                <w:lang w:val="en-US" w:eastAsia="it-IT"/>
              </w:rPr>
              <w:t>Bramante</w:t>
            </w:r>
          </w:p>
          <w:p w14:paraId="703790CD"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val="en-US" w:eastAsia="it-IT"/>
              </w:rPr>
            </w:pPr>
            <w:r w:rsidRPr="003C7B8D">
              <w:rPr>
                <w:rFonts w:ascii="Times New Roman" w:eastAsia="Times New Roman" w:hAnsi="Times New Roman" w:cs="Times New Roman"/>
                <w:bCs/>
                <w:sz w:val="24"/>
                <w:szCs w:val="24"/>
                <w:lang w:val="en-US" w:eastAsia="it-IT"/>
              </w:rPr>
              <w:t>Dicapua</w:t>
            </w:r>
          </w:p>
          <w:p w14:paraId="1EBAF07A"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04A8304C"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val="en-US" w:eastAsia="it-IT"/>
              </w:rPr>
            </w:pPr>
          </w:p>
        </w:tc>
      </w:tr>
      <w:tr w:rsidR="003C7B8D" w:rsidRPr="003C7B8D" w14:paraId="451ADF39" w14:textId="77777777" w:rsidTr="003C7B8D">
        <w:trPr>
          <w:trHeight w:val="304"/>
        </w:trPr>
        <w:tc>
          <w:tcPr>
            <w:tcW w:w="1951" w:type="dxa"/>
            <w:shd w:val="clear" w:color="auto" w:fill="F2F2F2"/>
          </w:tcPr>
          <w:p w14:paraId="27E95D7D"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Salotti Letterari</w:t>
            </w:r>
          </w:p>
          <w:p w14:paraId="3EB442C0"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tc>
        <w:tc>
          <w:tcPr>
            <w:tcW w:w="2126" w:type="dxa"/>
            <w:shd w:val="clear" w:color="auto" w:fill="F2F2F2"/>
          </w:tcPr>
          <w:p w14:paraId="24719E63"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35D5FF40"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F2F2F2"/>
          </w:tcPr>
          <w:p w14:paraId="6DAE186F"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Croas Piemonte, Croas Toscana, Croas Sardegna, Croas Trentino Alto Adige, Croas Friuli Venezia Giulia</w:t>
            </w:r>
          </w:p>
        </w:tc>
        <w:tc>
          <w:tcPr>
            <w:tcW w:w="1701" w:type="dxa"/>
            <w:shd w:val="clear" w:color="auto" w:fill="F2F2F2"/>
          </w:tcPr>
          <w:p w14:paraId="4AEC408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Gennaio 2022 -dicembre 2022</w:t>
            </w:r>
          </w:p>
          <w:p w14:paraId="64744B9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5C84C3CF"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c>
          <w:tcPr>
            <w:tcW w:w="1701" w:type="dxa"/>
            <w:shd w:val="clear" w:color="auto" w:fill="F2F2F2"/>
          </w:tcPr>
          <w:p w14:paraId="6C58C1E0"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24129AE0"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78CC3772"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4D7819D5"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1383DF51"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Commissione Comunicazione</w:t>
            </w:r>
          </w:p>
        </w:tc>
      </w:tr>
      <w:tr w:rsidR="003C7B8D" w:rsidRPr="003C7B8D" w14:paraId="07B86814" w14:textId="77777777" w:rsidTr="003C7B8D">
        <w:trPr>
          <w:trHeight w:val="304"/>
        </w:trPr>
        <w:tc>
          <w:tcPr>
            <w:tcW w:w="1951" w:type="dxa"/>
            <w:shd w:val="clear" w:color="auto" w:fill="F2F2F2"/>
          </w:tcPr>
          <w:p w14:paraId="32F25B69"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16A98C7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Management e Servizio Sociale</w:t>
            </w:r>
          </w:p>
        </w:tc>
        <w:tc>
          <w:tcPr>
            <w:tcW w:w="2126" w:type="dxa"/>
            <w:shd w:val="clear" w:color="auto" w:fill="F2F2F2"/>
          </w:tcPr>
          <w:p w14:paraId="017F3383"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07E7E07D"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sz w:val="24"/>
                <w:szCs w:val="24"/>
                <w:lang w:eastAsia="it-IT"/>
              </w:rPr>
              <w:t>Evento webinar – Piattaforma GoToWebinar</w:t>
            </w:r>
          </w:p>
        </w:tc>
        <w:tc>
          <w:tcPr>
            <w:tcW w:w="2127" w:type="dxa"/>
            <w:shd w:val="clear" w:color="auto" w:fill="F2F2F2"/>
          </w:tcPr>
          <w:p w14:paraId="659BE237"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Croas Piemonte, Università del Piemonte Orientale</w:t>
            </w:r>
          </w:p>
        </w:tc>
        <w:tc>
          <w:tcPr>
            <w:tcW w:w="1701" w:type="dxa"/>
            <w:shd w:val="clear" w:color="auto" w:fill="F2F2F2"/>
          </w:tcPr>
          <w:p w14:paraId="28425646"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Da definire</w:t>
            </w:r>
          </w:p>
          <w:p w14:paraId="13F48802"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tc>
        <w:tc>
          <w:tcPr>
            <w:tcW w:w="1701" w:type="dxa"/>
            <w:shd w:val="clear" w:color="auto" w:fill="F2F2F2"/>
          </w:tcPr>
          <w:p w14:paraId="271280A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0BDD7A68"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4AAD9A0F"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00FC06B9"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Boaglio</w:t>
            </w:r>
          </w:p>
          <w:p w14:paraId="5F9A8F7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Ambrosioni</w:t>
            </w:r>
          </w:p>
          <w:p w14:paraId="477DD0A5"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Bramante</w:t>
            </w:r>
          </w:p>
          <w:p w14:paraId="40BA3324"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Forno</w:t>
            </w:r>
          </w:p>
          <w:p w14:paraId="4248C6D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7D00187D"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r>
      <w:tr w:rsidR="003C7B8D" w:rsidRPr="003C7B8D" w14:paraId="3EB5AAD8" w14:textId="77777777" w:rsidTr="003C7B8D">
        <w:trPr>
          <w:trHeight w:val="304"/>
        </w:trPr>
        <w:tc>
          <w:tcPr>
            <w:tcW w:w="1951" w:type="dxa"/>
            <w:shd w:val="clear" w:color="auto" w:fill="auto"/>
          </w:tcPr>
          <w:p w14:paraId="487D73B3"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0FCC68DB"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Tavolo di lavoro sul ruolo del supervisiore</w:t>
            </w:r>
          </w:p>
        </w:tc>
        <w:tc>
          <w:tcPr>
            <w:tcW w:w="2126" w:type="dxa"/>
            <w:shd w:val="clear" w:color="auto" w:fill="auto"/>
          </w:tcPr>
          <w:p w14:paraId="2FDF5055"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25199E41"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Incontri in remoto e in presenza</w:t>
            </w:r>
          </w:p>
        </w:tc>
        <w:tc>
          <w:tcPr>
            <w:tcW w:w="2127" w:type="dxa"/>
            <w:shd w:val="clear" w:color="auto" w:fill="auto"/>
          </w:tcPr>
          <w:p w14:paraId="62D8E121"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sz w:val="24"/>
                <w:szCs w:val="24"/>
                <w:lang w:eastAsia="it-IT"/>
              </w:rPr>
              <w:t>Croas Piemonte, Università di Torino, Università del Piemonte Orientale</w:t>
            </w:r>
          </w:p>
        </w:tc>
        <w:tc>
          <w:tcPr>
            <w:tcW w:w="1701" w:type="dxa"/>
            <w:shd w:val="clear" w:color="auto" w:fill="auto"/>
          </w:tcPr>
          <w:p w14:paraId="35418DB3"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Da definire</w:t>
            </w:r>
          </w:p>
          <w:p w14:paraId="2EE5D648"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425A6238"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c>
          <w:tcPr>
            <w:tcW w:w="1701" w:type="dxa"/>
          </w:tcPr>
          <w:p w14:paraId="2076E4E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0C38FEC4"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01924E3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64CE6EFD"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Attinà</w:t>
            </w:r>
          </w:p>
          <w:p w14:paraId="5E84BACC"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Ruotolo</w:t>
            </w:r>
          </w:p>
          <w:p w14:paraId="24FF1614"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Gai</w:t>
            </w:r>
          </w:p>
          <w:p w14:paraId="68FEBB4E"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Bartocci</w:t>
            </w:r>
          </w:p>
          <w:p w14:paraId="0F648877"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1ED3EAA4"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42DD4BE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r>
      <w:tr w:rsidR="003C7B8D" w:rsidRPr="003C7B8D" w14:paraId="1C99DBCE" w14:textId="77777777" w:rsidTr="003C7B8D">
        <w:trPr>
          <w:trHeight w:val="304"/>
        </w:trPr>
        <w:tc>
          <w:tcPr>
            <w:tcW w:w="1951" w:type="dxa"/>
            <w:shd w:val="clear" w:color="auto" w:fill="F2F2F2"/>
          </w:tcPr>
          <w:p w14:paraId="5A67F6B6"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61708094"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Laboratorio di pratica riflessiva. Le emozioni degli assistenti sociali</w:t>
            </w:r>
          </w:p>
        </w:tc>
        <w:tc>
          <w:tcPr>
            <w:tcW w:w="2126" w:type="dxa"/>
            <w:shd w:val="clear" w:color="auto" w:fill="F2F2F2"/>
          </w:tcPr>
          <w:p w14:paraId="34018D2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3A90CD69" w14:textId="77777777" w:rsidR="003C7B8D" w:rsidRPr="003C7B8D" w:rsidRDefault="003C7B8D" w:rsidP="003C7B8D">
            <w:pPr>
              <w:spacing w:after="0" w:line="240" w:lineRule="auto"/>
              <w:ind w:firstLine="720"/>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Evento Webinair- Piattaforma GoToWebinar</w:t>
            </w:r>
          </w:p>
        </w:tc>
        <w:tc>
          <w:tcPr>
            <w:tcW w:w="2127" w:type="dxa"/>
            <w:shd w:val="clear" w:color="auto" w:fill="F2F2F2"/>
          </w:tcPr>
          <w:p w14:paraId="6025107B"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08F628A3" w14:textId="77777777" w:rsidR="003C7B8D" w:rsidRPr="003C7B8D" w:rsidRDefault="003C7B8D" w:rsidP="003C7B8D">
            <w:pPr>
              <w:spacing w:after="0" w:line="240" w:lineRule="auto"/>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Formatore Prof. Alessandro Sicora</w:t>
            </w:r>
          </w:p>
        </w:tc>
        <w:tc>
          <w:tcPr>
            <w:tcW w:w="1701" w:type="dxa"/>
            <w:shd w:val="clear" w:color="auto" w:fill="F2F2F2"/>
          </w:tcPr>
          <w:p w14:paraId="6681A28B"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1645AA95"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Da definire</w:t>
            </w:r>
          </w:p>
          <w:p w14:paraId="09ADC1D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tc>
        <w:tc>
          <w:tcPr>
            <w:tcW w:w="1701" w:type="dxa"/>
            <w:shd w:val="clear" w:color="auto" w:fill="F2F2F2"/>
          </w:tcPr>
          <w:p w14:paraId="69F11E6E"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622941F1"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63D3AE8A"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4ADBC4DD"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Ruotolo</w:t>
            </w:r>
          </w:p>
          <w:p w14:paraId="6C1C3F3B"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Benna</w:t>
            </w:r>
          </w:p>
          <w:p w14:paraId="12B29852"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Derosa</w:t>
            </w:r>
          </w:p>
          <w:p w14:paraId="688A4C31"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r>
      <w:tr w:rsidR="003C7B8D" w:rsidRPr="003C7B8D" w14:paraId="32F8B225" w14:textId="77777777" w:rsidTr="003C7B8D">
        <w:trPr>
          <w:trHeight w:val="304"/>
        </w:trPr>
        <w:tc>
          <w:tcPr>
            <w:tcW w:w="1951" w:type="dxa"/>
            <w:shd w:val="clear" w:color="auto" w:fill="F2F2F2"/>
          </w:tcPr>
          <w:p w14:paraId="559225CE"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62C143F9"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Tavolo di lavoro tematiche UEPE</w:t>
            </w:r>
          </w:p>
        </w:tc>
        <w:tc>
          <w:tcPr>
            <w:tcW w:w="2126" w:type="dxa"/>
            <w:shd w:val="clear" w:color="auto" w:fill="F2F2F2"/>
          </w:tcPr>
          <w:p w14:paraId="2B599621"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26E12E55"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Incontri in remoto e in presenza</w:t>
            </w:r>
          </w:p>
        </w:tc>
        <w:tc>
          <w:tcPr>
            <w:tcW w:w="2127" w:type="dxa"/>
            <w:shd w:val="clear" w:color="auto" w:fill="F2F2F2"/>
          </w:tcPr>
          <w:p w14:paraId="27BB2B2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Croas Piemonte</w:t>
            </w:r>
          </w:p>
        </w:tc>
        <w:tc>
          <w:tcPr>
            <w:tcW w:w="1701" w:type="dxa"/>
            <w:shd w:val="clear" w:color="auto" w:fill="F2F2F2"/>
          </w:tcPr>
          <w:p w14:paraId="52733A74"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Da definire</w:t>
            </w:r>
          </w:p>
          <w:p w14:paraId="29965254"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p w14:paraId="06E1205C"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c>
          <w:tcPr>
            <w:tcW w:w="1701" w:type="dxa"/>
            <w:shd w:val="clear" w:color="auto" w:fill="F2F2F2"/>
          </w:tcPr>
          <w:p w14:paraId="05A3139C"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5C340543"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Consiglieri delegati:</w:t>
            </w:r>
          </w:p>
          <w:p w14:paraId="52BAC104"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618BA2F3"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Tonelli</w:t>
            </w:r>
          </w:p>
          <w:p w14:paraId="44F71EB7"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Moschetti</w:t>
            </w:r>
          </w:p>
          <w:p w14:paraId="57623589"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r w:rsidRPr="003C7B8D">
              <w:rPr>
                <w:rFonts w:ascii="Times New Roman" w:eastAsia="Times New Roman" w:hAnsi="Times New Roman" w:cs="Times New Roman"/>
                <w:bCs/>
                <w:sz w:val="24"/>
                <w:szCs w:val="24"/>
                <w:lang w:eastAsia="it-IT"/>
              </w:rPr>
              <w:t>Testa</w:t>
            </w:r>
          </w:p>
          <w:p w14:paraId="6DACA78D" w14:textId="77777777" w:rsidR="003C7B8D" w:rsidRPr="003C7B8D" w:rsidRDefault="003C7B8D" w:rsidP="003C7B8D">
            <w:pPr>
              <w:spacing w:after="0" w:line="240" w:lineRule="auto"/>
              <w:jc w:val="center"/>
              <w:rPr>
                <w:rFonts w:ascii="Times New Roman" w:eastAsia="Times New Roman" w:hAnsi="Times New Roman" w:cs="Times New Roman"/>
                <w:sz w:val="24"/>
                <w:szCs w:val="24"/>
                <w:lang w:eastAsia="it-IT"/>
              </w:rPr>
            </w:pPr>
          </w:p>
          <w:p w14:paraId="13A4C3D0" w14:textId="77777777" w:rsidR="003C7B8D" w:rsidRPr="003C7B8D" w:rsidRDefault="003C7B8D" w:rsidP="003C7B8D">
            <w:pPr>
              <w:spacing w:after="0" w:line="240" w:lineRule="auto"/>
              <w:jc w:val="center"/>
              <w:rPr>
                <w:rFonts w:ascii="Times New Roman" w:eastAsia="Times New Roman" w:hAnsi="Times New Roman" w:cs="Times New Roman"/>
                <w:bCs/>
                <w:sz w:val="24"/>
                <w:szCs w:val="24"/>
                <w:lang w:eastAsia="it-IT"/>
              </w:rPr>
            </w:pPr>
          </w:p>
        </w:tc>
      </w:tr>
    </w:tbl>
    <w:p w14:paraId="09D6F609" w14:textId="77777777" w:rsidR="003C7B8D" w:rsidRPr="003C7B8D" w:rsidRDefault="003C7B8D" w:rsidP="003C7B8D">
      <w:pPr>
        <w:spacing w:after="0" w:line="240" w:lineRule="auto"/>
        <w:jc w:val="both"/>
        <w:rPr>
          <w:rFonts w:ascii="Times New Roman" w:eastAsia="Calibri" w:hAnsi="Times New Roman" w:cs="Times New Roman"/>
          <w:sz w:val="24"/>
          <w:szCs w:val="24"/>
        </w:rPr>
      </w:pPr>
    </w:p>
    <w:p w14:paraId="16A95A6A"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Consiglio all’unanimità delibera le attribuzioni delle deleghe ai Consiglieri per ciascun evento POF 2022. </w:t>
      </w:r>
    </w:p>
    <w:p w14:paraId="79FE4F40" w14:textId="4A98B7BE" w:rsidR="003C7B8D" w:rsidRDefault="003C7B8D" w:rsidP="003C7B8D">
      <w:pPr>
        <w:pBdr>
          <w:top w:val="nil"/>
          <w:left w:val="nil"/>
          <w:bottom w:val="nil"/>
          <w:right w:val="nil"/>
          <w:between w:val="nil"/>
        </w:pBdr>
        <w:spacing w:after="0" w:line="240" w:lineRule="auto"/>
        <w:ind w:hanging="142"/>
        <w:jc w:val="both"/>
        <w:rPr>
          <w:rFonts w:ascii="Times New Roman" w:eastAsia="Times New Roman" w:hAnsi="Times New Roman" w:cs="Times New Roman"/>
          <w:color w:val="000000"/>
          <w:sz w:val="24"/>
          <w:szCs w:val="24"/>
          <w:lang w:eastAsia="it-IT"/>
        </w:rPr>
      </w:pPr>
    </w:p>
    <w:p w14:paraId="5FCDE1CB" w14:textId="415DEE6B" w:rsidR="00C720EF" w:rsidRDefault="00C720EF" w:rsidP="003C7B8D">
      <w:pPr>
        <w:pBdr>
          <w:top w:val="nil"/>
          <w:left w:val="nil"/>
          <w:bottom w:val="nil"/>
          <w:right w:val="nil"/>
          <w:between w:val="nil"/>
        </w:pBdr>
        <w:spacing w:after="0" w:line="240" w:lineRule="auto"/>
        <w:ind w:hanging="142"/>
        <w:jc w:val="both"/>
        <w:rPr>
          <w:rFonts w:ascii="Times New Roman" w:eastAsia="Times New Roman" w:hAnsi="Times New Roman" w:cs="Times New Roman"/>
          <w:color w:val="000000"/>
          <w:sz w:val="24"/>
          <w:szCs w:val="24"/>
          <w:lang w:eastAsia="it-IT"/>
        </w:rPr>
      </w:pPr>
    </w:p>
    <w:p w14:paraId="4B904634" w14:textId="44B6CEA5" w:rsidR="00C720EF" w:rsidRDefault="00C720EF" w:rsidP="003C7B8D">
      <w:pPr>
        <w:pBdr>
          <w:top w:val="nil"/>
          <w:left w:val="nil"/>
          <w:bottom w:val="nil"/>
          <w:right w:val="nil"/>
          <w:between w:val="nil"/>
        </w:pBdr>
        <w:spacing w:after="0" w:line="240" w:lineRule="auto"/>
        <w:ind w:hanging="142"/>
        <w:jc w:val="both"/>
        <w:rPr>
          <w:rFonts w:ascii="Times New Roman" w:eastAsia="Times New Roman" w:hAnsi="Times New Roman" w:cs="Times New Roman"/>
          <w:color w:val="000000"/>
          <w:sz w:val="24"/>
          <w:szCs w:val="24"/>
          <w:lang w:eastAsia="it-IT"/>
        </w:rPr>
      </w:pPr>
    </w:p>
    <w:p w14:paraId="34226224" w14:textId="77777777" w:rsidR="00C720EF" w:rsidRPr="003C7B8D" w:rsidRDefault="00C720EF" w:rsidP="003C7B8D">
      <w:pPr>
        <w:pBdr>
          <w:top w:val="nil"/>
          <w:left w:val="nil"/>
          <w:bottom w:val="nil"/>
          <w:right w:val="nil"/>
          <w:between w:val="nil"/>
        </w:pBdr>
        <w:spacing w:after="0" w:line="240" w:lineRule="auto"/>
        <w:ind w:hanging="142"/>
        <w:jc w:val="both"/>
        <w:rPr>
          <w:rFonts w:ascii="Times New Roman" w:eastAsia="Times New Roman" w:hAnsi="Times New Roman" w:cs="Times New Roman"/>
          <w:color w:val="000000"/>
          <w:sz w:val="24"/>
          <w:szCs w:val="24"/>
          <w:lang w:eastAsia="it-IT"/>
        </w:rPr>
      </w:pPr>
    </w:p>
    <w:p w14:paraId="2C3333AD" w14:textId="77777777" w:rsidR="003C7B8D" w:rsidRPr="003C7B8D" w:rsidRDefault="003C7B8D" w:rsidP="003C7B8D">
      <w:pPr>
        <w:pBdr>
          <w:top w:val="nil"/>
          <w:left w:val="nil"/>
          <w:bottom w:val="nil"/>
          <w:right w:val="nil"/>
          <w:between w:val="nil"/>
        </w:pBdr>
        <w:spacing w:after="0" w:line="240" w:lineRule="auto"/>
        <w:ind w:hanging="142"/>
        <w:jc w:val="both"/>
        <w:rPr>
          <w:rFonts w:ascii="Times New Roman" w:eastAsia="Times New Roman" w:hAnsi="Times New Roman" w:cs="Times New Roman"/>
          <w:color w:val="000000"/>
          <w:sz w:val="24"/>
          <w:szCs w:val="24"/>
          <w:lang w:eastAsia="it-IT"/>
        </w:rPr>
      </w:pPr>
    </w:p>
    <w:p w14:paraId="43523D34" w14:textId="77777777" w:rsidR="003C7B8D" w:rsidRPr="003C7B8D" w:rsidRDefault="003C7B8D" w:rsidP="003C7B8D">
      <w:pPr>
        <w:numPr>
          <w:ilvl w:val="0"/>
          <w:numId w:val="4"/>
        </w:numPr>
        <w:pBdr>
          <w:top w:val="nil"/>
          <w:left w:val="nil"/>
          <w:bottom w:val="nil"/>
          <w:right w:val="nil"/>
          <w:between w:val="nil"/>
        </w:pBdr>
        <w:spacing w:after="0" w:line="240" w:lineRule="auto"/>
        <w:ind w:left="426"/>
        <w:jc w:val="both"/>
        <w:rPr>
          <w:rFonts w:ascii="Times New Roman" w:eastAsia="Times New Roman" w:hAnsi="Times New Roman" w:cs="Times New Roman"/>
          <w:b/>
          <w:color w:val="000000"/>
          <w:sz w:val="24"/>
          <w:szCs w:val="24"/>
          <w:lang w:eastAsia="it-IT"/>
        </w:rPr>
      </w:pPr>
      <w:r w:rsidRPr="003C7B8D">
        <w:rPr>
          <w:rFonts w:ascii="Times New Roman" w:eastAsia="Calibri" w:hAnsi="Times New Roman" w:cs="Times New Roman"/>
          <w:b/>
          <w:sz w:val="24"/>
          <w:szCs w:val="24"/>
        </w:rPr>
        <w:lastRenderedPageBreak/>
        <w:t>Costituzione del gruppo temporaneo WSWD 2022. Discussioni ed eventuali deliberazioni.</w:t>
      </w:r>
    </w:p>
    <w:p w14:paraId="4502C710" w14:textId="77777777" w:rsidR="003C7B8D" w:rsidRPr="003C7B8D" w:rsidRDefault="003C7B8D" w:rsidP="003C7B8D">
      <w:pPr>
        <w:pBdr>
          <w:top w:val="nil"/>
          <w:left w:val="nil"/>
          <w:bottom w:val="nil"/>
          <w:right w:val="nil"/>
          <w:between w:val="nil"/>
        </w:pBdr>
        <w:spacing w:after="0" w:line="240" w:lineRule="auto"/>
        <w:ind w:left="426"/>
        <w:jc w:val="both"/>
        <w:rPr>
          <w:rFonts w:ascii="Times New Roman" w:eastAsia="Times New Roman" w:hAnsi="Times New Roman" w:cs="Times New Roman"/>
          <w:b/>
          <w:color w:val="000000"/>
          <w:sz w:val="24"/>
          <w:szCs w:val="24"/>
          <w:lang w:eastAsia="it-IT"/>
        </w:rPr>
      </w:pPr>
    </w:p>
    <w:p w14:paraId="169B7C1E" w14:textId="4490669E" w:rsidR="003C7B8D" w:rsidRPr="003C7B8D" w:rsidRDefault="003C7B8D" w:rsidP="003C7B8D">
      <w:pPr>
        <w:suppressAutoHyphens/>
        <w:spacing w:after="0" w:line="1" w:lineRule="atLeast"/>
        <w:jc w:val="both"/>
        <w:textAlignment w:val="top"/>
        <w:rPr>
          <w:rFonts w:ascii="Times New Roman" w:eastAsia="Times New Roman" w:hAnsi="Times New Roman" w:cs="Times New Roman"/>
          <w:kern w:val="2"/>
          <w:position w:val="-1"/>
          <w:sz w:val="24"/>
          <w:szCs w:val="24"/>
          <w:lang w:eastAsia="zh-CN"/>
        </w:rPr>
      </w:pPr>
      <w:r w:rsidRPr="003C7B8D">
        <w:rPr>
          <w:rFonts w:ascii="Times New Roman" w:eastAsia="Times New Roman" w:hAnsi="Times New Roman" w:cs="Times New Roman"/>
          <w:kern w:val="2"/>
          <w:position w:val="-1"/>
          <w:sz w:val="24"/>
          <w:szCs w:val="24"/>
          <w:lang w:eastAsia="zh-CN"/>
        </w:rPr>
        <w:t xml:space="preserve">La prossima Giornata mondiale del servizio sociale </w:t>
      </w:r>
      <w:r w:rsidR="00194C6C" w:rsidRPr="00C720EF">
        <w:rPr>
          <w:rFonts w:ascii="Times New Roman" w:eastAsia="Times New Roman" w:hAnsi="Times New Roman" w:cs="Times New Roman"/>
          <w:kern w:val="2"/>
          <w:position w:val="-1"/>
          <w:sz w:val="24"/>
          <w:szCs w:val="24"/>
          <w:lang w:eastAsia="zh-CN"/>
        </w:rPr>
        <w:t xml:space="preserve">che </w:t>
      </w:r>
      <w:r w:rsidRPr="003C7B8D">
        <w:rPr>
          <w:rFonts w:ascii="Times New Roman" w:eastAsia="Times New Roman" w:hAnsi="Times New Roman" w:cs="Times New Roman"/>
          <w:kern w:val="2"/>
          <w:position w:val="-1"/>
          <w:sz w:val="24"/>
          <w:szCs w:val="24"/>
          <w:lang w:eastAsia="zh-CN"/>
        </w:rPr>
        <w:t>si svolgerà in data 15 marzo 2022</w:t>
      </w:r>
      <w:r w:rsidR="00194C6C" w:rsidRPr="00C720EF">
        <w:rPr>
          <w:rFonts w:ascii="Times New Roman" w:eastAsia="Times New Roman" w:hAnsi="Times New Roman" w:cs="Times New Roman"/>
          <w:kern w:val="2"/>
          <w:position w:val="-1"/>
          <w:sz w:val="24"/>
          <w:szCs w:val="24"/>
          <w:lang w:eastAsia="zh-CN"/>
        </w:rPr>
        <w:t xml:space="preserve">, avrà come tema </w:t>
      </w:r>
      <w:r w:rsidRPr="003C7B8D">
        <w:rPr>
          <w:rFonts w:ascii="Times New Roman" w:eastAsia="Times New Roman" w:hAnsi="Times New Roman" w:cs="Times New Roman"/>
          <w:kern w:val="2"/>
          <w:position w:val="-1"/>
          <w:sz w:val="24"/>
          <w:szCs w:val="24"/>
          <w:lang w:eastAsia="zh-CN"/>
        </w:rPr>
        <w:t xml:space="preserve">“Co-costruzione di un nuovo mondo eco-sociale: non lasciare indietro nessuno”. L’argomento coincide con il titolo del vertice mondiale del popolo che si terrà, on line dal 29 giugno al 2 luglio 2022 e riunirà individui e comunità insieme a organizzazioni globali per co-costruire una </w:t>
      </w:r>
      <w:r w:rsidR="00194C6C" w:rsidRPr="00C720EF">
        <w:rPr>
          <w:rFonts w:ascii="Times New Roman" w:eastAsia="Times New Roman" w:hAnsi="Times New Roman" w:cs="Times New Roman"/>
          <w:kern w:val="2"/>
          <w:position w:val="-1"/>
          <w:sz w:val="24"/>
          <w:szCs w:val="24"/>
          <w:lang w:eastAsia="zh-CN"/>
        </w:rPr>
        <w:t>“</w:t>
      </w:r>
      <w:r w:rsidRPr="00C720EF">
        <w:rPr>
          <w:rFonts w:ascii="Times New Roman" w:eastAsia="Times New Roman" w:hAnsi="Times New Roman" w:cs="Times New Roman"/>
          <w:kern w:val="2"/>
          <w:position w:val="-1"/>
          <w:sz w:val="24"/>
          <w:szCs w:val="24"/>
          <w:lang w:eastAsia="zh-CN"/>
        </w:rPr>
        <w:t>conversazione</w:t>
      </w:r>
      <w:r w:rsidR="00194C6C" w:rsidRPr="00C720EF">
        <w:rPr>
          <w:rFonts w:ascii="Times New Roman" w:eastAsia="Times New Roman" w:hAnsi="Times New Roman" w:cs="Times New Roman"/>
          <w:b/>
          <w:bCs/>
          <w:kern w:val="2"/>
          <w:position w:val="-1"/>
          <w:sz w:val="24"/>
          <w:szCs w:val="24"/>
          <w:lang w:eastAsia="zh-CN"/>
        </w:rPr>
        <w:t>”</w:t>
      </w:r>
      <w:r w:rsidRPr="00C720EF">
        <w:rPr>
          <w:rFonts w:ascii="Times New Roman" w:eastAsia="Times New Roman" w:hAnsi="Times New Roman" w:cs="Times New Roman"/>
          <w:kern w:val="2"/>
          <w:position w:val="-1"/>
          <w:sz w:val="24"/>
          <w:szCs w:val="24"/>
          <w:lang w:eastAsia="zh-CN"/>
        </w:rPr>
        <w:t xml:space="preserve"> globale </w:t>
      </w:r>
      <w:r w:rsidRPr="003C7B8D">
        <w:rPr>
          <w:rFonts w:ascii="Times New Roman" w:eastAsia="Times New Roman" w:hAnsi="Times New Roman" w:cs="Times New Roman"/>
          <w:kern w:val="2"/>
          <w:position w:val="-1"/>
          <w:sz w:val="24"/>
          <w:szCs w:val="24"/>
          <w:lang w:eastAsia="zh-CN"/>
        </w:rPr>
        <w:t>combinata sulla creazione di valori condivisi.</w:t>
      </w:r>
    </w:p>
    <w:p w14:paraId="65F5536D" w14:textId="77777777" w:rsidR="003C7B8D" w:rsidRPr="003C7B8D" w:rsidRDefault="003C7B8D" w:rsidP="003C7B8D">
      <w:pPr>
        <w:suppressAutoHyphens/>
        <w:spacing w:after="0" w:line="1" w:lineRule="atLeast"/>
        <w:jc w:val="both"/>
        <w:textAlignment w:val="top"/>
        <w:rPr>
          <w:rFonts w:ascii="Times New Roman" w:eastAsia="Times New Roman" w:hAnsi="Times New Roman" w:cs="Times New Roman"/>
          <w:kern w:val="2"/>
          <w:position w:val="-1"/>
          <w:sz w:val="24"/>
          <w:szCs w:val="24"/>
          <w:lang w:eastAsia="zh-CN"/>
        </w:rPr>
      </w:pPr>
      <w:r w:rsidRPr="003C7B8D">
        <w:rPr>
          <w:rFonts w:ascii="Times New Roman" w:eastAsia="Times New Roman" w:hAnsi="Times New Roman" w:cs="Times New Roman"/>
          <w:kern w:val="2"/>
          <w:position w:val="-1"/>
          <w:sz w:val="24"/>
          <w:szCs w:val="24"/>
          <w:lang w:eastAsia="zh-CN"/>
        </w:rPr>
        <w:t>È opportuno costituire il gruppo di lavoro che si occuperà dell’organizzazione logistica, artistica e scientifica dell’evento formativo.</w:t>
      </w:r>
    </w:p>
    <w:p w14:paraId="0F8E7636" w14:textId="77777777" w:rsidR="003C7B8D" w:rsidRPr="003C7B8D" w:rsidRDefault="003C7B8D" w:rsidP="003C7B8D">
      <w:pPr>
        <w:suppressAutoHyphens/>
        <w:spacing w:after="0" w:line="1" w:lineRule="atLeast"/>
        <w:jc w:val="both"/>
        <w:textAlignment w:val="top"/>
        <w:rPr>
          <w:rFonts w:ascii="Times New Roman" w:eastAsia="Times New Roman" w:hAnsi="Times New Roman" w:cs="Times New Roman"/>
          <w:kern w:val="2"/>
          <w:position w:val="-1"/>
          <w:sz w:val="24"/>
          <w:szCs w:val="24"/>
          <w:lang w:eastAsia="zh-CN"/>
        </w:rPr>
      </w:pPr>
    </w:p>
    <w:p w14:paraId="6759A186" w14:textId="77777777" w:rsidR="003C7B8D" w:rsidRPr="003C7B8D" w:rsidRDefault="003C7B8D" w:rsidP="003C7B8D">
      <w:p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Consiglio all’unanimità delibera la costituzione del gruppo temporaneo composto dai consiglieri: </w:t>
      </w:r>
    </w:p>
    <w:p w14:paraId="74967C73" w14:textId="77777777" w:rsidR="003C7B8D" w:rsidRPr="003C7B8D" w:rsidRDefault="003C7B8D" w:rsidP="003C7B8D">
      <w:pPr>
        <w:suppressAutoHyphens/>
        <w:spacing w:after="0" w:line="1" w:lineRule="atLeast"/>
        <w:jc w:val="both"/>
        <w:textAlignment w:val="top"/>
        <w:rPr>
          <w:rFonts w:ascii="Times New Roman" w:eastAsia="Times New Roman" w:hAnsi="Times New Roman" w:cs="Times New Roman"/>
          <w:color w:val="000000"/>
          <w:sz w:val="24"/>
          <w:szCs w:val="24"/>
          <w:lang w:eastAsia="it-IT"/>
        </w:rPr>
      </w:pPr>
    </w:p>
    <w:p w14:paraId="4C3141C3" w14:textId="29C0F296" w:rsidR="003C7B8D" w:rsidRPr="003C7B8D" w:rsidRDefault="003C7B8D" w:rsidP="003C7B8D">
      <w:pPr>
        <w:numPr>
          <w:ilvl w:val="0"/>
          <w:numId w:val="18"/>
        </w:num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Commissione Fur (</w:t>
      </w:r>
      <w:r w:rsidR="00C720EF">
        <w:rPr>
          <w:rFonts w:ascii="Times New Roman" w:eastAsia="Times New Roman" w:hAnsi="Times New Roman" w:cs="Times New Roman"/>
          <w:color w:val="000000"/>
          <w:sz w:val="24"/>
          <w:szCs w:val="24"/>
          <w:lang w:eastAsia="it-IT"/>
        </w:rPr>
        <w:t xml:space="preserve">Individuazione </w:t>
      </w:r>
      <w:r w:rsidRPr="003C7B8D">
        <w:rPr>
          <w:rFonts w:ascii="Times New Roman" w:eastAsia="Times New Roman" w:hAnsi="Times New Roman" w:cs="Times New Roman"/>
          <w:color w:val="000000"/>
          <w:sz w:val="24"/>
          <w:szCs w:val="24"/>
          <w:lang w:eastAsia="it-IT"/>
        </w:rPr>
        <w:t>contenuti)</w:t>
      </w:r>
    </w:p>
    <w:p w14:paraId="18B4A498" w14:textId="77777777" w:rsidR="003C7B8D" w:rsidRPr="003C7B8D" w:rsidRDefault="003C7B8D" w:rsidP="003C7B8D">
      <w:pPr>
        <w:numPr>
          <w:ilvl w:val="0"/>
          <w:numId w:val="18"/>
        </w:num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Ruotolo (contenuti)</w:t>
      </w:r>
    </w:p>
    <w:p w14:paraId="651B0B05" w14:textId="77777777" w:rsidR="003C7B8D" w:rsidRPr="003C7B8D" w:rsidRDefault="003C7B8D" w:rsidP="003C7B8D">
      <w:pPr>
        <w:numPr>
          <w:ilvl w:val="0"/>
          <w:numId w:val="18"/>
        </w:num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Bartocci (contenuti)</w:t>
      </w:r>
    </w:p>
    <w:p w14:paraId="5982BAAC" w14:textId="77777777" w:rsidR="003C7B8D" w:rsidRPr="003C7B8D" w:rsidRDefault="003C7B8D" w:rsidP="003C7B8D">
      <w:pPr>
        <w:numPr>
          <w:ilvl w:val="0"/>
          <w:numId w:val="18"/>
        </w:num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Di Capua (organizzativo)</w:t>
      </w:r>
    </w:p>
    <w:p w14:paraId="07403BFE" w14:textId="77777777" w:rsidR="003C7B8D" w:rsidRPr="003C7B8D" w:rsidRDefault="003C7B8D" w:rsidP="003C7B8D">
      <w:pPr>
        <w:numPr>
          <w:ilvl w:val="0"/>
          <w:numId w:val="18"/>
        </w:num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Tonelli (organizzativo)</w:t>
      </w:r>
    </w:p>
    <w:p w14:paraId="464A3B24" w14:textId="77777777" w:rsidR="003C7B8D" w:rsidRPr="003C7B8D" w:rsidRDefault="003C7B8D" w:rsidP="003C7B8D">
      <w:pPr>
        <w:numPr>
          <w:ilvl w:val="0"/>
          <w:numId w:val="18"/>
        </w:num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Benna (organizzativo)</w:t>
      </w:r>
    </w:p>
    <w:p w14:paraId="28CBB2F0" w14:textId="74B054FC" w:rsidR="003C7B8D" w:rsidRPr="003C7B8D" w:rsidRDefault="003C7B8D" w:rsidP="003C7B8D">
      <w:pPr>
        <w:numPr>
          <w:ilvl w:val="0"/>
          <w:numId w:val="18"/>
        </w:num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Referenti UDP Boaglio (organizzativo)</w:t>
      </w:r>
    </w:p>
    <w:p w14:paraId="299C7961" w14:textId="3569EE93" w:rsidR="003C7B8D" w:rsidRPr="003C7B8D" w:rsidRDefault="003C7B8D" w:rsidP="003C7B8D">
      <w:pPr>
        <w:numPr>
          <w:ilvl w:val="0"/>
          <w:numId w:val="18"/>
        </w:numPr>
        <w:suppressAutoHyphens/>
        <w:spacing w:after="0" w:line="1" w:lineRule="atLeast"/>
        <w:jc w:val="both"/>
        <w:textAlignment w:val="top"/>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Referente UDP Attinà e Forno (</w:t>
      </w:r>
      <w:r w:rsidR="00194C6C" w:rsidRPr="00C720EF">
        <w:rPr>
          <w:rFonts w:ascii="Times New Roman" w:eastAsia="Times New Roman" w:hAnsi="Times New Roman" w:cs="Times New Roman"/>
          <w:sz w:val="24"/>
          <w:szCs w:val="24"/>
          <w:lang w:eastAsia="it-IT"/>
        </w:rPr>
        <w:t xml:space="preserve">individuazione </w:t>
      </w:r>
      <w:r w:rsidR="00BC7116" w:rsidRPr="00C720EF">
        <w:rPr>
          <w:rFonts w:ascii="Times New Roman" w:eastAsia="Times New Roman" w:hAnsi="Times New Roman" w:cs="Times New Roman"/>
          <w:sz w:val="24"/>
          <w:szCs w:val="24"/>
          <w:lang w:eastAsia="it-IT"/>
        </w:rPr>
        <w:t>contenuti</w:t>
      </w:r>
      <w:r w:rsidRPr="003C7B8D">
        <w:rPr>
          <w:rFonts w:ascii="Times New Roman" w:eastAsia="Times New Roman" w:hAnsi="Times New Roman" w:cs="Times New Roman"/>
          <w:color w:val="000000"/>
          <w:sz w:val="24"/>
          <w:szCs w:val="24"/>
          <w:lang w:eastAsia="it-IT"/>
        </w:rPr>
        <w:t>)</w:t>
      </w:r>
    </w:p>
    <w:p w14:paraId="72E9500F" w14:textId="77777777" w:rsidR="003C7B8D" w:rsidRPr="003C7B8D" w:rsidRDefault="003C7B8D" w:rsidP="003C7B8D">
      <w:pPr>
        <w:suppressAutoHyphens/>
        <w:spacing w:after="0" w:line="1" w:lineRule="atLeast"/>
        <w:jc w:val="both"/>
        <w:textAlignment w:val="top"/>
        <w:rPr>
          <w:rFonts w:ascii="Times New Roman" w:eastAsia="Times New Roman" w:hAnsi="Times New Roman" w:cs="Times New Roman"/>
          <w:kern w:val="2"/>
          <w:position w:val="-1"/>
          <w:sz w:val="24"/>
          <w:szCs w:val="24"/>
          <w:lang w:eastAsia="zh-CN"/>
        </w:rPr>
      </w:pPr>
    </w:p>
    <w:p w14:paraId="7BB136C6" w14:textId="77777777" w:rsidR="003C7B8D" w:rsidRPr="003C7B8D" w:rsidRDefault="003C7B8D" w:rsidP="003C7B8D">
      <w:pPr>
        <w:suppressAutoHyphens/>
        <w:spacing w:after="0" w:line="1" w:lineRule="atLeast"/>
        <w:jc w:val="both"/>
        <w:textAlignment w:val="top"/>
        <w:rPr>
          <w:rFonts w:ascii="Times New Roman" w:eastAsia="Times New Roman" w:hAnsi="Times New Roman" w:cs="Times New Roman"/>
          <w:kern w:val="2"/>
          <w:position w:val="-1"/>
          <w:sz w:val="24"/>
          <w:szCs w:val="24"/>
          <w:lang w:eastAsia="zh-CN"/>
        </w:rPr>
      </w:pPr>
    </w:p>
    <w:p w14:paraId="588F365A" w14:textId="77777777" w:rsidR="003C7B8D" w:rsidRPr="003C7B8D" w:rsidRDefault="003C7B8D" w:rsidP="003C7B8D">
      <w:pPr>
        <w:numPr>
          <w:ilvl w:val="0"/>
          <w:numId w:val="4"/>
        </w:numPr>
        <w:spacing w:after="0" w:line="240" w:lineRule="auto"/>
        <w:ind w:left="426"/>
        <w:jc w:val="both"/>
        <w:rPr>
          <w:rFonts w:ascii="Times New Roman" w:eastAsia="Calibri" w:hAnsi="Times New Roman" w:cs="Times New Roman"/>
          <w:b/>
          <w:sz w:val="24"/>
          <w:szCs w:val="24"/>
        </w:rPr>
      </w:pPr>
      <w:r w:rsidRPr="003C7B8D">
        <w:rPr>
          <w:rFonts w:ascii="Times New Roman" w:eastAsia="Calibri" w:hAnsi="Times New Roman" w:cs="Times New Roman"/>
          <w:b/>
          <w:sz w:val="24"/>
          <w:szCs w:val="24"/>
        </w:rPr>
        <w:t>Commissione FUR: convenzioni, patrocini, partecipazione a convegni, partecipazioni varie. Discussioni ed eventuali deliberazioni;</w:t>
      </w:r>
    </w:p>
    <w:p w14:paraId="0924EE3E" w14:textId="77777777" w:rsidR="003C7B8D" w:rsidRPr="003C7B8D" w:rsidRDefault="003C7B8D" w:rsidP="003C7B8D">
      <w:pPr>
        <w:spacing w:after="0" w:line="240" w:lineRule="auto"/>
        <w:jc w:val="both"/>
        <w:rPr>
          <w:rFonts w:ascii="Times New Roman" w:eastAsia="Calibri" w:hAnsi="Times New Roman" w:cs="Times New Roman"/>
          <w:b/>
          <w:sz w:val="24"/>
          <w:szCs w:val="24"/>
        </w:rPr>
      </w:pPr>
    </w:p>
    <w:p w14:paraId="68D4884D"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3C7DF2A0"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referente Bramante comunica al Consiglio quanto segue.</w:t>
      </w:r>
    </w:p>
    <w:p w14:paraId="46D1B93E" w14:textId="77777777" w:rsidR="003C7B8D" w:rsidRPr="003C7B8D" w:rsidRDefault="003C7B8D" w:rsidP="003C7B8D">
      <w:pPr>
        <w:pBdr>
          <w:top w:val="nil"/>
          <w:left w:val="nil"/>
          <w:bottom w:val="nil"/>
          <w:right w:val="nil"/>
          <w:between w:val="nil"/>
        </w:pBdr>
        <w:tabs>
          <w:tab w:val="left" w:pos="1725"/>
        </w:tabs>
        <w:spacing w:after="0" w:line="240" w:lineRule="auto"/>
        <w:jc w:val="center"/>
        <w:rPr>
          <w:rFonts w:ascii="Times New Roman" w:eastAsia="Times New Roman" w:hAnsi="Times New Roman" w:cs="Times New Roman"/>
          <w:b/>
          <w:color w:val="000000"/>
          <w:sz w:val="24"/>
          <w:szCs w:val="24"/>
          <w:lang w:eastAsia="it-IT"/>
        </w:rPr>
      </w:pPr>
    </w:p>
    <w:p w14:paraId="76BC668C"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Times New Roman" w:hAnsi="Times New Roman" w:cs="Times New Roman"/>
          <w:b/>
          <w:color w:val="000000"/>
          <w:sz w:val="24"/>
          <w:szCs w:val="24"/>
          <w:u w:val="single"/>
          <w:lang w:eastAsia="it-IT"/>
        </w:rPr>
      </w:pPr>
      <w:r w:rsidRPr="003C7B8D">
        <w:rPr>
          <w:rFonts w:ascii="Times New Roman" w:eastAsia="Times New Roman" w:hAnsi="Times New Roman" w:cs="Times New Roman"/>
          <w:b/>
          <w:color w:val="000000"/>
          <w:sz w:val="24"/>
          <w:szCs w:val="24"/>
          <w:u w:val="single"/>
          <w:lang w:eastAsia="it-IT"/>
        </w:rPr>
        <w:t>bando commissioni esame di Stato 2022</w:t>
      </w:r>
    </w:p>
    <w:p w14:paraId="34B6FFB2"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Times New Roman" w:hAnsi="Times New Roman" w:cs="Times New Roman"/>
          <w:b/>
          <w:color w:val="000000"/>
          <w:sz w:val="24"/>
          <w:szCs w:val="24"/>
          <w:lang w:eastAsia="it-IT"/>
        </w:rPr>
      </w:pPr>
    </w:p>
    <w:p w14:paraId="6B7C2CCC" w14:textId="476452F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A fronte della necessità della composizione delle terne per la nomina da parte del Ministero competente delle Commissioni che svolgeranno gli Esami di Stato nell’anno solare 2022 presso le due Università piemontesi è necessario aprire i termini di presentazione delle domande a partire dal mese di marzo al fine di assolvere agli adempimenti richiesti dagli Atenei entro e non oltre il mese di aprile. </w:t>
      </w:r>
      <w:r w:rsidR="00C720EF">
        <w:rPr>
          <w:rFonts w:ascii="Times New Roman" w:eastAsia="Times New Roman" w:hAnsi="Times New Roman" w:cs="Times New Roman"/>
          <w:color w:val="000000"/>
          <w:sz w:val="24"/>
          <w:szCs w:val="24"/>
          <w:lang w:eastAsia="it-IT"/>
        </w:rPr>
        <w:t xml:space="preserve">La definizione e </w:t>
      </w:r>
      <w:r w:rsidRPr="003C7B8D">
        <w:rPr>
          <w:rFonts w:ascii="Times New Roman" w:eastAsia="Times New Roman" w:hAnsi="Times New Roman" w:cs="Times New Roman"/>
          <w:color w:val="000000"/>
          <w:sz w:val="24"/>
          <w:szCs w:val="24"/>
          <w:lang w:eastAsia="it-IT"/>
        </w:rPr>
        <w:t>la pubblicazione sul sito internet dell’Ordine dell’avviso</w:t>
      </w:r>
      <w:r w:rsidR="00BC7116">
        <w:rPr>
          <w:rFonts w:ascii="Times New Roman" w:eastAsia="Times New Roman" w:hAnsi="Times New Roman" w:cs="Times New Roman"/>
          <w:color w:val="000000"/>
          <w:sz w:val="24"/>
          <w:szCs w:val="24"/>
          <w:lang w:eastAsia="it-IT"/>
        </w:rPr>
        <w:t xml:space="preserve"> </w:t>
      </w:r>
      <w:r w:rsidR="00BC7116" w:rsidRPr="00C720EF">
        <w:rPr>
          <w:rFonts w:ascii="Times New Roman" w:eastAsia="Times New Roman" w:hAnsi="Times New Roman" w:cs="Times New Roman"/>
          <w:sz w:val="24"/>
          <w:szCs w:val="24"/>
          <w:lang w:eastAsia="it-IT"/>
        </w:rPr>
        <w:t>con relativo bando</w:t>
      </w:r>
      <w:r w:rsidRPr="00C720EF">
        <w:rPr>
          <w:rFonts w:ascii="Times New Roman" w:eastAsia="Times New Roman" w:hAnsi="Times New Roman" w:cs="Times New Roman"/>
          <w:sz w:val="24"/>
          <w:szCs w:val="24"/>
          <w:lang w:eastAsia="it-IT"/>
        </w:rPr>
        <w:t xml:space="preserve"> </w:t>
      </w:r>
      <w:r w:rsidR="00BC7116" w:rsidRPr="00C720EF">
        <w:rPr>
          <w:rFonts w:ascii="Times New Roman" w:eastAsia="Times New Roman" w:hAnsi="Times New Roman" w:cs="Times New Roman"/>
          <w:sz w:val="24"/>
          <w:szCs w:val="24"/>
          <w:lang w:eastAsia="it-IT"/>
        </w:rPr>
        <w:t xml:space="preserve">vengono </w:t>
      </w:r>
      <w:r w:rsidRPr="00C720EF">
        <w:rPr>
          <w:rFonts w:ascii="Times New Roman" w:eastAsia="Times New Roman" w:hAnsi="Times New Roman" w:cs="Times New Roman"/>
          <w:sz w:val="24"/>
          <w:szCs w:val="24"/>
          <w:lang w:eastAsia="it-IT"/>
        </w:rPr>
        <w:t>delegat</w:t>
      </w:r>
      <w:r w:rsidR="00BC7116" w:rsidRPr="00C720EF">
        <w:rPr>
          <w:rFonts w:ascii="Times New Roman" w:eastAsia="Times New Roman" w:hAnsi="Times New Roman" w:cs="Times New Roman"/>
          <w:sz w:val="24"/>
          <w:szCs w:val="24"/>
          <w:lang w:eastAsia="it-IT"/>
        </w:rPr>
        <w:t>e</w:t>
      </w:r>
      <w:r w:rsidRPr="00C720EF">
        <w:rPr>
          <w:rFonts w:ascii="Times New Roman" w:eastAsia="Times New Roman" w:hAnsi="Times New Roman" w:cs="Times New Roman"/>
          <w:sz w:val="24"/>
          <w:szCs w:val="24"/>
          <w:lang w:eastAsia="it-IT"/>
        </w:rPr>
        <w:t xml:space="preserve"> </w:t>
      </w:r>
      <w:r w:rsidR="00BC7116" w:rsidRPr="00C720EF">
        <w:rPr>
          <w:rFonts w:ascii="Times New Roman" w:eastAsia="Times New Roman" w:hAnsi="Times New Roman" w:cs="Times New Roman"/>
          <w:sz w:val="24"/>
          <w:szCs w:val="24"/>
          <w:lang w:eastAsia="it-IT"/>
        </w:rPr>
        <w:t xml:space="preserve">all’unanimità </w:t>
      </w:r>
      <w:r w:rsidRPr="00C720EF">
        <w:rPr>
          <w:rFonts w:ascii="Times New Roman" w:eastAsia="Times New Roman" w:hAnsi="Times New Roman" w:cs="Times New Roman"/>
          <w:sz w:val="24"/>
          <w:szCs w:val="24"/>
          <w:lang w:eastAsia="it-IT"/>
        </w:rPr>
        <w:t xml:space="preserve">all’Ufficio </w:t>
      </w:r>
      <w:r w:rsidRPr="003C7B8D">
        <w:rPr>
          <w:rFonts w:ascii="Times New Roman" w:eastAsia="Times New Roman" w:hAnsi="Times New Roman" w:cs="Times New Roman"/>
          <w:color w:val="000000"/>
          <w:sz w:val="24"/>
          <w:szCs w:val="24"/>
          <w:lang w:eastAsia="it-IT"/>
        </w:rPr>
        <w:t>di Presidenza.</w:t>
      </w:r>
    </w:p>
    <w:p w14:paraId="15CF85D9" w14:textId="77777777" w:rsidR="003C7B8D" w:rsidRPr="003C7B8D" w:rsidRDefault="003C7B8D" w:rsidP="003C7B8D">
      <w:pPr>
        <w:spacing w:after="0" w:line="240" w:lineRule="auto"/>
        <w:jc w:val="both"/>
        <w:rPr>
          <w:rFonts w:ascii="Times New Roman" w:eastAsia="Calibri" w:hAnsi="Times New Roman" w:cs="Times New Roman"/>
          <w:b/>
          <w:sz w:val="24"/>
          <w:szCs w:val="24"/>
          <w:u w:val="single"/>
        </w:rPr>
      </w:pPr>
    </w:p>
    <w:p w14:paraId="554E937F" w14:textId="77777777" w:rsidR="003C7B8D" w:rsidRPr="00BC7116"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BC7116">
        <w:rPr>
          <w:rFonts w:ascii="Times New Roman" w:eastAsia="Times New Roman" w:hAnsi="Times New Roman" w:cs="Times New Roman"/>
          <w:color w:val="000000"/>
          <w:sz w:val="24"/>
          <w:szCs w:val="24"/>
          <w:lang w:eastAsia="it-IT"/>
        </w:rPr>
        <w:t xml:space="preserve">Il Consiglio all’unanimità delibera l’apertura del bando sopraccitato. </w:t>
      </w:r>
    </w:p>
    <w:p w14:paraId="427D5BC8"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Si dà mandato alla Segreteria di procedere con gli atti conseguenti.</w:t>
      </w:r>
    </w:p>
    <w:p w14:paraId="5E36F008"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7CA33DB7" w14:textId="77777777" w:rsidR="003C7B8D" w:rsidRPr="003C7B8D" w:rsidRDefault="003C7B8D" w:rsidP="003C7B8D">
      <w:pPr>
        <w:pBdr>
          <w:top w:val="nil"/>
          <w:left w:val="nil"/>
          <w:bottom w:val="nil"/>
          <w:right w:val="nil"/>
          <w:between w:val="nil"/>
        </w:pBdr>
        <w:tabs>
          <w:tab w:val="left" w:pos="1725"/>
        </w:tabs>
        <w:spacing w:after="0" w:line="240" w:lineRule="auto"/>
        <w:jc w:val="center"/>
        <w:rPr>
          <w:rFonts w:ascii="Times New Roman" w:eastAsia="Times New Roman" w:hAnsi="Times New Roman" w:cs="Times New Roman"/>
          <w:b/>
          <w:color w:val="000000"/>
          <w:sz w:val="24"/>
          <w:szCs w:val="24"/>
          <w:lang w:eastAsia="it-IT"/>
        </w:rPr>
      </w:pPr>
    </w:p>
    <w:p w14:paraId="1D839B61"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u w:val="single"/>
          <w:lang w:eastAsia="it-IT"/>
        </w:rPr>
      </w:pPr>
      <w:r w:rsidRPr="003C7B8D">
        <w:rPr>
          <w:rFonts w:ascii="Times New Roman" w:eastAsia="Times New Roman" w:hAnsi="Times New Roman" w:cs="Times New Roman"/>
          <w:b/>
          <w:color w:val="000000"/>
          <w:sz w:val="24"/>
          <w:szCs w:val="24"/>
          <w:u w:val="single"/>
          <w:lang w:eastAsia="it-IT"/>
        </w:rPr>
        <w:t>Convenzioni</w:t>
      </w:r>
    </w:p>
    <w:p w14:paraId="5CECA27E"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u w:val="single"/>
          <w:lang w:eastAsia="it-IT"/>
        </w:rPr>
      </w:pPr>
    </w:p>
    <w:p w14:paraId="7D2295D5" w14:textId="2AF35502" w:rsid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Non sono pervenute richieste di convenzione.</w:t>
      </w:r>
    </w:p>
    <w:p w14:paraId="5410F2E2" w14:textId="4F6B5E58" w:rsidR="00C720EF" w:rsidRDefault="00C720EF"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650F2E9B" w14:textId="77777777" w:rsidR="00C720EF" w:rsidRPr="003C7B8D" w:rsidRDefault="00C720EF"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32DB1952"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u w:val="single"/>
          <w:lang w:eastAsia="it-IT"/>
        </w:rPr>
      </w:pPr>
    </w:p>
    <w:p w14:paraId="1A672BE5"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u w:val="single"/>
          <w:lang w:eastAsia="it-IT"/>
        </w:rPr>
      </w:pPr>
      <w:r w:rsidRPr="003C7B8D">
        <w:rPr>
          <w:rFonts w:ascii="Times New Roman" w:eastAsia="Times New Roman" w:hAnsi="Times New Roman" w:cs="Times New Roman"/>
          <w:b/>
          <w:color w:val="000000"/>
          <w:sz w:val="24"/>
          <w:szCs w:val="24"/>
          <w:u w:val="single"/>
          <w:lang w:eastAsia="it-IT"/>
        </w:rPr>
        <w:lastRenderedPageBreak/>
        <w:t>Patrocini</w:t>
      </w:r>
    </w:p>
    <w:p w14:paraId="030BA026"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700B8EDE" w14:textId="261BBD8F"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E’ pervenuta richiesta di patrocinio da parte della Società Italiana per lo studio dello st</w:t>
      </w:r>
      <w:r w:rsidR="00BC7116">
        <w:rPr>
          <w:rFonts w:ascii="Times New Roman" w:eastAsia="Times New Roman" w:hAnsi="Times New Roman" w:cs="Times New Roman"/>
          <w:color w:val="000000"/>
          <w:sz w:val="24"/>
          <w:szCs w:val="24"/>
          <w:lang w:eastAsia="it-IT"/>
        </w:rPr>
        <w:t>r</w:t>
      </w:r>
      <w:r w:rsidRPr="003C7B8D">
        <w:rPr>
          <w:rFonts w:ascii="Times New Roman" w:eastAsia="Times New Roman" w:hAnsi="Times New Roman" w:cs="Times New Roman"/>
          <w:color w:val="000000"/>
          <w:sz w:val="24"/>
          <w:szCs w:val="24"/>
          <w:lang w:eastAsia="it-IT"/>
        </w:rPr>
        <w:t>ess traumatico (SIST) per l’evento intitolato “What happened to you? Che cosa ti è successo?” con apertura al 15 febbraio 2022 e il corso si terrà online dal 10 al 12 marzo 2022.</w:t>
      </w:r>
    </w:p>
    <w:p w14:paraId="0674DC48" w14:textId="77777777" w:rsidR="003C7B8D" w:rsidRPr="00C720EF"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it-IT"/>
        </w:rPr>
      </w:pPr>
    </w:p>
    <w:p w14:paraId="4C33637D" w14:textId="37449E52" w:rsidR="003C7B8D" w:rsidRPr="00C720EF"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it-IT"/>
        </w:rPr>
      </w:pPr>
      <w:r w:rsidRPr="00C720EF">
        <w:rPr>
          <w:rFonts w:ascii="Times New Roman" w:eastAsia="Times New Roman" w:hAnsi="Times New Roman" w:cs="Times New Roman"/>
          <w:sz w:val="24"/>
          <w:szCs w:val="24"/>
          <w:lang w:eastAsia="it-IT"/>
        </w:rPr>
        <w:t>Il Consiglio</w:t>
      </w:r>
      <w:r w:rsidR="00BC7116" w:rsidRPr="00C720EF">
        <w:rPr>
          <w:rFonts w:ascii="Times New Roman" w:eastAsia="Times New Roman" w:hAnsi="Times New Roman" w:cs="Times New Roman"/>
          <w:sz w:val="24"/>
          <w:szCs w:val="24"/>
          <w:lang w:eastAsia="it-IT"/>
        </w:rPr>
        <w:t>, poiché l’agenzia formativa non è accreditata e nemmeno convenzionata, dati i tempi ristretti, non è nelle condizioni di valutare la richiesta</w:t>
      </w:r>
      <w:r w:rsidR="001300F8" w:rsidRPr="00C720EF">
        <w:rPr>
          <w:rFonts w:ascii="Times New Roman" w:eastAsia="Times New Roman" w:hAnsi="Times New Roman" w:cs="Times New Roman"/>
          <w:sz w:val="24"/>
          <w:szCs w:val="24"/>
          <w:lang w:eastAsia="it-IT"/>
        </w:rPr>
        <w:t xml:space="preserve"> e pertanto,</w:t>
      </w:r>
      <w:r w:rsidR="00BC7116" w:rsidRPr="00C720EF">
        <w:rPr>
          <w:rFonts w:ascii="Times New Roman" w:eastAsia="Times New Roman" w:hAnsi="Times New Roman" w:cs="Times New Roman"/>
          <w:i/>
          <w:sz w:val="24"/>
          <w:szCs w:val="24"/>
          <w:lang w:eastAsia="it-IT"/>
        </w:rPr>
        <w:t xml:space="preserve"> </w:t>
      </w:r>
      <w:r w:rsidRPr="00C720EF">
        <w:rPr>
          <w:rFonts w:ascii="Times New Roman" w:eastAsia="Times New Roman" w:hAnsi="Times New Roman" w:cs="Times New Roman"/>
          <w:sz w:val="24"/>
          <w:szCs w:val="24"/>
          <w:lang w:eastAsia="it-IT"/>
        </w:rPr>
        <w:t>all’unanimità</w:t>
      </w:r>
      <w:r w:rsidR="001300F8" w:rsidRPr="00C720EF">
        <w:rPr>
          <w:rFonts w:ascii="Times New Roman" w:eastAsia="Times New Roman" w:hAnsi="Times New Roman" w:cs="Times New Roman"/>
          <w:sz w:val="24"/>
          <w:szCs w:val="24"/>
          <w:lang w:eastAsia="it-IT"/>
        </w:rPr>
        <w:t>,</w:t>
      </w:r>
      <w:r w:rsidRPr="00C720EF">
        <w:rPr>
          <w:rFonts w:ascii="Times New Roman" w:eastAsia="Times New Roman" w:hAnsi="Times New Roman" w:cs="Times New Roman"/>
          <w:sz w:val="24"/>
          <w:szCs w:val="24"/>
          <w:lang w:eastAsia="it-IT"/>
        </w:rPr>
        <w:t xml:space="preserve"> diniega la concessione del gratuito patrocinio per l’evento sopracitato. Si dà mandato alla segreteria per gli adempimenti conseguenti. </w:t>
      </w:r>
    </w:p>
    <w:p w14:paraId="17C92B24" w14:textId="5ABDEE88"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1B88BDB3"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p w14:paraId="67E249A7"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u w:val="single"/>
          <w:lang w:eastAsia="it-IT"/>
        </w:rPr>
      </w:pPr>
      <w:r w:rsidRPr="003C7B8D">
        <w:rPr>
          <w:rFonts w:ascii="Times New Roman" w:eastAsia="Times New Roman" w:hAnsi="Times New Roman" w:cs="Times New Roman"/>
          <w:b/>
          <w:color w:val="000000"/>
          <w:sz w:val="24"/>
          <w:szCs w:val="24"/>
          <w:u w:val="single"/>
          <w:lang w:eastAsia="it-IT"/>
        </w:rPr>
        <w:t>Partecipazione a convegni ed eventi formativi</w:t>
      </w:r>
    </w:p>
    <w:p w14:paraId="6F306C66"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70C0"/>
          <w:sz w:val="24"/>
          <w:szCs w:val="24"/>
          <w:lang w:eastAsia="it-IT"/>
        </w:rPr>
      </w:pPr>
    </w:p>
    <w:p w14:paraId="2FBB7200"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Sono pervenute le seguenti</w:t>
      </w:r>
      <w:r w:rsidRPr="003C7B8D">
        <w:rPr>
          <w:rFonts w:ascii="Times New Roman" w:eastAsia="Times New Roman" w:hAnsi="Times New Roman" w:cs="Times New Roman"/>
          <w:color w:val="0070C0"/>
          <w:sz w:val="24"/>
          <w:szCs w:val="24"/>
          <w:lang w:eastAsia="it-IT"/>
        </w:rPr>
        <w:t xml:space="preserve"> </w:t>
      </w:r>
      <w:r w:rsidRPr="003C7B8D">
        <w:rPr>
          <w:rFonts w:ascii="Times New Roman" w:eastAsia="Times New Roman" w:hAnsi="Times New Roman" w:cs="Times New Roman"/>
          <w:color w:val="000000"/>
          <w:sz w:val="24"/>
          <w:szCs w:val="24"/>
          <w:lang w:eastAsia="it-IT"/>
        </w:rPr>
        <w:t>richieste di partecipazione a convegni/eventi formativi e partecipazioni varie:</w:t>
      </w:r>
    </w:p>
    <w:p w14:paraId="45114809"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43055989"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26/01/2022 Convocazione Tavolo Nazionale Minorenni</w:t>
      </w:r>
    </w:p>
    <w:p w14:paraId="3F48B58F" w14:textId="1E22A284" w:rsidR="003C7B8D" w:rsidRPr="001300F8"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lang w:eastAsia="it-IT"/>
        </w:rPr>
      </w:pPr>
      <w:r w:rsidRPr="003C7B8D">
        <w:rPr>
          <w:rFonts w:ascii="Times New Roman" w:eastAsia="Times New Roman" w:hAnsi="Times New Roman" w:cs="Times New Roman"/>
          <w:color w:val="000000"/>
          <w:sz w:val="24"/>
          <w:szCs w:val="24"/>
          <w:lang w:eastAsia="it-IT"/>
        </w:rPr>
        <w:t>Ore 17.00-20.00, in modalità telematica, attraverso la connessione su piattaforma Webex.</w:t>
      </w:r>
      <w:r w:rsidR="001300F8">
        <w:rPr>
          <w:rFonts w:ascii="Times New Roman" w:eastAsia="Times New Roman" w:hAnsi="Times New Roman" w:cs="Times New Roman"/>
          <w:color w:val="000000"/>
          <w:sz w:val="24"/>
          <w:szCs w:val="24"/>
          <w:lang w:eastAsia="it-IT"/>
        </w:rPr>
        <w:t xml:space="preserve"> </w:t>
      </w:r>
    </w:p>
    <w:p w14:paraId="636A1227"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color w:val="000000"/>
          <w:sz w:val="24"/>
          <w:szCs w:val="24"/>
          <w:lang w:eastAsia="it-IT"/>
        </w:rPr>
        <w:t>Le Consigliere Bramante, Di Capua e Buscarino hanno partecipato in rappresentanza dell’Ente.</w:t>
      </w:r>
    </w:p>
    <w:p w14:paraId="77474EE3"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05AA49D0"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highlight w:val="yellow"/>
          <w:lang w:eastAsia="it-IT"/>
        </w:rPr>
      </w:pPr>
      <w:r w:rsidRPr="003C7B8D">
        <w:rPr>
          <w:rFonts w:ascii="Times New Roman" w:eastAsia="Times New Roman" w:hAnsi="Times New Roman" w:cs="Times New Roman"/>
          <w:color w:val="000000"/>
          <w:sz w:val="24"/>
          <w:szCs w:val="24"/>
          <w:lang w:eastAsia="it-IT"/>
        </w:rPr>
        <w:t xml:space="preserve">09/02/2022 Convocazione Gruppi di lavoro AFC </w:t>
      </w:r>
    </w:p>
    <w:p w14:paraId="70DE610A"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Ore 17.00-19.00 in modalità telematica, attraverso la connessione su piattaforma Webex.</w:t>
      </w:r>
    </w:p>
    <w:p w14:paraId="1E3DAA7B"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color w:val="000000"/>
          <w:sz w:val="24"/>
          <w:szCs w:val="24"/>
          <w:lang w:eastAsia="it-IT"/>
        </w:rPr>
        <w:t>I Consiglieri Ambrosioni e Boaglio parteciperanno in rappresentanza dell’Ente.</w:t>
      </w:r>
    </w:p>
    <w:p w14:paraId="3EC1EF40"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3104376D"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25/02/2022 Incontro con il Consiglio Nazionale.</w:t>
      </w:r>
    </w:p>
    <w:p w14:paraId="09CF2DE3"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Ore 17.00-19.00, in modalità telematica, attraverso la connessione su piattaforma Webex.</w:t>
      </w:r>
    </w:p>
    <w:p w14:paraId="6C201668" w14:textId="0EA9B009" w:rsidR="003C7B8D" w:rsidRPr="003C7B8D" w:rsidRDefault="001300F8"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F05B7">
        <w:rPr>
          <w:rFonts w:ascii="Times New Roman" w:eastAsia="Times New Roman" w:hAnsi="Times New Roman" w:cs="Times New Roman"/>
          <w:b/>
          <w:sz w:val="24"/>
          <w:szCs w:val="24"/>
          <w:lang w:eastAsia="it-IT"/>
        </w:rPr>
        <w:t xml:space="preserve">Tutti </w:t>
      </w:r>
      <w:r w:rsidR="003C7B8D" w:rsidRPr="003F05B7">
        <w:rPr>
          <w:rFonts w:ascii="Times New Roman" w:eastAsia="Times New Roman" w:hAnsi="Times New Roman" w:cs="Times New Roman"/>
          <w:b/>
          <w:sz w:val="24"/>
          <w:szCs w:val="24"/>
          <w:lang w:eastAsia="it-IT"/>
        </w:rPr>
        <w:t xml:space="preserve">I </w:t>
      </w:r>
      <w:r w:rsidR="003C7B8D" w:rsidRPr="003C7B8D">
        <w:rPr>
          <w:rFonts w:ascii="Times New Roman" w:eastAsia="Times New Roman" w:hAnsi="Times New Roman" w:cs="Times New Roman"/>
          <w:b/>
          <w:color w:val="000000"/>
          <w:sz w:val="24"/>
          <w:szCs w:val="24"/>
          <w:lang w:eastAsia="it-IT"/>
        </w:rPr>
        <w:t>Consiglieri Parteciperanno</w:t>
      </w:r>
    </w:p>
    <w:p w14:paraId="260895C9"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3266F931"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u w:val="single"/>
          <w:lang w:eastAsia="it-IT"/>
        </w:rPr>
      </w:pPr>
      <w:r w:rsidRPr="003C7B8D">
        <w:rPr>
          <w:rFonts w:ascii="Times New Roman" w:eastAsia="Times New Roman" w:hAnsi="Times New Roman" w:cs="Times New Roman"/>
          <w:b/>
          <w:color w:val="000000"/>
          <w:sz w:val="24"/>
          <w:szCs w:val="24"/>
          <w:u w:val="single"/>
          <w:lang w:eastAsia="it-IT"/>
        </w:rPr>
        <w:t>Adesione a progetti</w:t>
      </w:r>
    </w:p>
    <w:p w14:paraId="337296FB" w14:textId="77777777" w:rsidR="003C7B8D" w:rsidRPr="003C7B8D" w:rsidRDefault="003C7B8D" w:rsidP="003C7B8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u w:val="single"/>
          <w:lang w:eastAsia="it-IT"/>
        </w:rPr>
      </w:pPr>
    </w:p>
    <w:p w14:paraId="4179226D" w14:textId="0020476E" w:rsidR="003C7B8D" w:rsidRPr="00C720EF"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La referente Bramante comunica</w:t>
      </w:r>
      <w:r w:rsidRPr="003C7B8D">
        <w:rPr>
          <w:rFonts w:ascii="Times New Roman" w:eastAsia="Times New Roman" w:hAnsi="Times New Roman" w:cs="Times New Roman"/>
          <w:sz w:val="24"/>
          <w:szCs w:val="24"/>
          <w:lang w:eastAsia="it-IT"/>
        </w:rPr>
        <w:t xml:space="preserve"> al Consiglio che è pervenuta una richiesta di adesione a progetto da parte dall’Ordine dei Medici di Torino. </w:t>
      </w:r>
      <w:r w:rsidRPr="003C7B8D">
        <w:rPr>
          <w:rFonts w:ascii="Times New Roman" w:eastAsia="Times New Roman" w:hAnsi="Times New Roman" w:cs="Times New Roman"/>
          <w:color w:val="000000"/>
          <w:sz w:val="24"/>
          <w:szCs w:val="24"/>
          <w:lang w:eastAsia="it-IT"/>
        </w:rPr>
        <w:t xml:space="preserve">Lo psichiatra dott. Mario Perini, attualmente coordinatore della Commissione dell’Ordine dei Medici di Torino sul disagio lavorativo, segnala che l’Ordine dei Medici di Torino sta elaborando un progetto di supporto psicologico e organizzativo destinato ai professionisti che operano nei contesti socio-sanitari e che, soprattutto in questo periodo, stanno soffrendo </w:t>
      </w:r>
      <w:r w:rsidRPr="00C720EF">
        <w:rPr>
          <w:rFonts w:ascii="Times New Roman" w:eastAsia="Times New Roman" w:hAnsi="Times New Roman" w:cs="Times New Roman"/>
          <w:sz w:val="24"/>
          <w:szCs w:val="24"/>
          <w:lang w:eastAsia="it-IT"/>
        </w:rPr>
        <w:t xml:space="preserve">livelli elevati di stress, fatica e </w:t>
      </w:r>
      <w:r w:rsidR="000C7559" w:rsidRPr="00C720EF">
        <w:rPr>
          <w:rFonts w:ascii="Times New Roman" w:eastAsia="Times New Roman" w:hAnsi="Times New Roman" w:cs="Times New Roman"/>
          <w:sz w:val="24"/>
          <w:szCs w:val="24"/>
          <w:lang w:eastAsia="it-IT"/>
        </w:rPr>
        <w:t>rischio burn out</w:t>
      </w:r>
      <w:r w:rsidRPr="00C720EF">
        <w:rPr>
          <w:rFonts w:ascii="Times New Roman" w:eastAsia="Times New Roman" w:hAnsi="Times New Roman" w:cs="Times New Roman"/>
          <w:sz w:val="24"/>
          <w:szCs w:val="24"/>
          <w:lang w:eastAsia="it-IT"/>
        </w:rPr>
        <w:t xml:space="preserve">. </w:t>
      </w:r>
      <w:r w:rsidR="000C7559" w:rsidRPr="00C720EF">
        <w:rPr>
          <w:rFonts w:ascii="Times New Roman" w:eastAsia="Times New Roman" w:hAnsi="Times New Roman" w:cs="Times New Roman"/>
          <w:sz w:val="24"/>
          <w:szCs w:val="24"/>
          <w:lang w:eastAsia="it-IT"/>
        </w:rPr>
        <w:t xml:space="preserve">L’ Ordine dei Medici ha istituito un Tavolo di confronto con </w:t>
      </w:r>
      <w:r w:rsidRPr="00C720EF">
        <w:rPr>
          <w:rFonts w:ascii="Times New Roman" w:eastAsia="Times New Roman" w:hAnsi="Times New Roman" w:cs="Times New Roman"/>
          <w:sz w:val="24"/>
          <w:szCs w:val="24"/>
          <w:lang w:eastAsia="it-IT"/>
        </w:rPr>
        <w:t>l'Ordine delle professioni Infermieristiche, delle Ostetriche</w:t>
      </w:r>
      <w:r w:rsidR="000C7559" w:rsidRPr="00C720EF">
        <w:rPr>
          <w:rFonts w:ascii="Times New Roman" w:eastAsia="Times New Roman" w:hAnsi="Times New Roman" w:cs="Times New Roman"/>
          <w:sz w:val="24"/>
          <w:szCs w:val="24"/>
          <w:lang w:eastAsia="it-IT"/>
        </w:rPr>
        <w:t xml:space="preserve">, degli Psicologi, dei Farmacisti e delle Professioni Sanitarie </w:t>
      </w:r>
      <w:r w:rsidRPr="00C720EF">
        <w:rPr>
          <w:rFonts w:ascii="Times New Roman" w:eastAsia="Times New Roman" w:hAnsi="Times New Roman" w:cs="Times New Roman"/>
          <w:sz w:val="24"/>
          <w:szCs w:val="24"/>
          <w:lang w:eastAsia="it-IT"/>
        </w:rPr>
        <w:t xml:space="preserve">e </w:t>
      </w:r>
      <w:r w:rsidR="000C7559" w:rsidRPr="00C720EF">
        <w:rPr>
          <w:rFonts w:ascii="Times New Roman" w:eastAsia="Times New Roman" w:hAnsi="Times New Roman" w:cs="Times New Roman"/>
          <w:sz w:val="24"/>
          <w:szCs w:val="24"/>
          <w:lang w:eastAsia="it-IT"/>
        </w:rPr>
        <w:t>hanno invitato il 18 febbraio prossimo</w:t>
      </w:r>
      <w:r w:rsidRPr="00C720EF">
        <w:rPr>
          <w:rFonts w:ascii="Times New Roman" w:eastAsia="Times New Roman" w:hAnsi="Times New Roman" w:cs="Times New Roman"/>
          <w:sz w:val="24"/>
          <w:szCs w:val="24"/>
          <w:lang w:eastAsia="it-IT"/>
        </w:rPr>
        <w:t xml:space="preserve"> anche l'Ordine degli Assistenti Sociali, </w:t>
      </w:r>
      <w:r w:rsidR="000C7559" w:rsidRPr="00C720EF">
        <w:rPr>
          <w:rFonts w:ascii="Times New Roman" w:eastAsia="Times New Roman" w:hAnsi="Times New Roman" w:cs="Times New Roman"/>
          <w:sz w:val="24"/>
          <w:szCs w:val="24"/>
          <w:lang w:eastAsia="it-IT"/>
        </w:rPr>
        <w:t>professionisti che anche in campo sanitario stanno</w:t>
      </w:r>
      <w:r w:rsidRPr="00C720EF">
        <w:rPr>
          <w:rFonts w:ascii="Times New Roman" w:eastAsia="Times New Roman" w:hAnsi="Times New Roman" w:cs="Times New Roman"/>
          <w:sz w:val="24"/>
          <w:szCs w:val="24"/>
          <w:lang w:eastAsia="it-IT"/>
        </w:rPr>
        <w:t xml:space="preserve"> da tempo stanno sopportando pesanti carichi emotivi per il loro lavoro, </w:t>
      </w:r>
      <w:r w:rsidR="000C7559" w:rsidRPr="00C720EF">
        <w:rPr>
          <w:rFonts w:ascii="Times New Roman" w:eastAsia="Times New Roman" w:hAnsi="Times New Roman" w:cs="Times New Roman"/>
          <w:sz w:val="24"/>
          <w:szCs w:val="24"/>
          <w:lang w:eastAsia="it-IT"/>
        </w:rPr>
        <w:t>non solo per l’attuale emergenza pandemica ma in generale nella specificità del loro intervento al fianco dei soggetti fragili</w:t>
      </w:r>
      <w:r w:rsidR="00302FF6" w:rsidRPr="00C720EF">
        <w:rPr>
          <w:rFonts w:ascii="Times New Roman" w:eastAsia="Times New Roman" w:hAnsi="Times New Roman" w:cs="Times New Roman"/>
          <w:sz w:val="24"/>
          <w:szCs w:val="24"/>
          <w:lang w:eastAsia="it-IT"/>
        </w:rPr>
        <w:t>.</w:t>
      </w:r>
    </w:p>
    <w:p w14:paraId="5F2A8277"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p>
    <w:p w14:paraId="7CDC0B62"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Consiglio, data l’importanza del progetto, delega l’UDP nella valutazione del progetto.</w:t>
      </w:r>
    </w:p>
    <w:p w14:paraId="20ADADFB"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u w:val="single"/>
          <w:lang w:eastAsia="it-IT"/>
        </w:rPr>
      </w:pPr>
    </w:p>
    <w:p w14:paraId="41F847EE"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u w:val="single"/>
          <w:lang w:eastAsia="it-IT"/>
        </w:rPr>
      </w:pPr>
    </w:p>
    <w:p w14:paraId="6CEC55D1"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u w:val="single"/>
          <w:lang w:eastAsia="it-IT"/>
        </w:rPr>
      </w:pPr>
    </w:p>
    <w:p w14:paraId="41A52365" w14:textId="01E422E7" w:rsidR="003C7B8D" w:rsidRPr="00C720EF" w:rsidRDefault="003C7B8D" w:rsidP="003C7B8D">
      <w:pPr>
        <w:numPr>
          <w:ilvl w:val="0"/>
          <w:numId w:val="20"/>
        </w:numPr>
        <w:pBdr>
          <w:top w:val="none" w:sz="0" w:space="0" w:color="000000"/>
          <w:left w:val="none" w:sz="0" w:space="0" w:color="000000"/>
          <w:bottom w:val="none" w:sz="0" w:space="0" w:color="000000"/>
          <w:right w:val="none" w:sz="0" w:space="0" w:color="000000"/>
        </w:pBdr>
        <w:spacing w:after="0" w:line="240" w:lineRule="auto"/>
        <w:ind w:left="284"/>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 xml:space="preserve">La </w:t>
      </w:r>
      <w:r w:rsidRPr="003C7B8D">
        <w:rPr>
          <w:rFonts w:ascii="Times New Roman" w:eastAsia="Times New Roman" w:hAnsi="Times New Roman" w:cs="Times New Roman"/>
          <w:b/>
          <w:color w:val="000000"/>
          <w:sz w:val="24"/>
          <w:szCs w:val="24"/>
          <w:lang w:eastAsia="it-IT"/>
        </w:rPr>
        <w:t>SFEP</w:t>
      </w:r>
      <w:r w:rsidR="00DE01C0">
        <w:rPr>
          <w:rFonts w:ascii="Times New Roman" w:eastAsia="Times New Roman" w:hAnsi="Times New Roman" w:cs="Times New Roman"/>
          <w:b/>
          <w:color w:val="000000"/>
          <w:sz w:val="24"/>
          <w:szCs w:val="24"/>
          <w:lang w:eastAsia="it-IT"/>
        </w:rPr>
        <w:t xml:space="preserve"> </w:t>
      </w:r>
      <w:r w:rsidR="00DE01C0" w:rsidRPr="00C720EF">
        <w:rPr>
          <w:rFonts w:ascii="Times New Roman" w:eastAsia="Times New Roman" w:hAnsi="Times New Roman" w:cs="Times New Roman"/>
          <w:sz w:val="24"/>
          <w:szCs w:val="24"/>
          <w:lang w:eastAsia="it-IT"/>
        </w:rPr>
        <w:t>(Scuola Educazione Formazione Permanente) del Comune di Torino</w:t>
      </w:r>
      <w:r w:rsidRPr="00C720EF">
        <w:rPr>
          <w:rFonts w:ascii="Times New Roman" w:eastAsia="Times New Roman" w:hAnsi="Times New Roman" w:cs="Times New Roman"/>
          <w:sz w:val="24"/>
          <w:szCs w:val="24"/>
          <w:lang w:eastAsia="it-IT"/>
        </w:rPr>
        <w:t xml:space="preserve"> ha chiesto un incontro all’Ordine al fine di condividere riflessioni sui temi della formazione degli Assistenti sociali, dei relativi obblighi anche in riferimento ai nuovi LEPS (livelli essenziali prestazioni sociali).</w:t>
      </w:r>
    </w:p>
    <w:p w14:paraId="774BA5E4" w14:textId="77777777" w:rsidR="003C7B8D" w:rsidRPr="003C7B8D" w:rsidRDefault="003C7B8D" w:rsidP="003C7B8D">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p>
    <w:p w14:paraId="6460EDB2" w14:textId="195E9F39" w:rsidR="003C7B8D" w:rsidRPr="003C7B8D" w:rsidRDefault="003C7B8D" w:rsidP="007F01EB">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consiglio decide di convocare l’incontro per il 16/02/2022 h 16.30. Saranno presenti il Presidente Attinà, Il Tesoriere Boaglio e la </w:t>
      </w:r>
      <w:r w:rsidR="007F01EB">
        <w:rPr>
          <w:rFonts w:ascii="Times New Roman" w:eastAsia="Times New Roman" w:hAnsi="Times New Roman" w:cs="Times New Roman"/>
          <w:color w:val="000000"/>
          <w:sz w:val="24"/>
          <w:szCs w:val="24"/>
          <w:lang w:eastAsia="it-IT"/>
        </w:rPr>
        <w:t xml:space="preserve">Consigliera Giovanna Bramante. </w:t>
      </w:r>
    </w:p>
    <w:p w14:paraId="758BA951" w14:textId="77777777" w:rsidR="003C7B8D" w:rsidRPr="003C7B8D" w:rsidRDefault="003C7B8D" w:rsidP="003C7B8D">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lang w:eastAsia="it-IT"/>
        </w:rPr>
      </w:pPr>
    </w:p>
    <w:p w14:paraId="09EB7899" w14:textId="77777777" w:rsidR="003C7B8D" w:rsidRPr="003C7B8D" w:rsidRDefault="003C7B8D" w:rsidP="003C7B8D">
      <w:pPr>
        <w:numPr>
          <w:ilvl w:val="0"/>
          <w:numId w:val="4"/>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Commissione Autorizzazione Formazione Continua, discussione ed eventuali deliberazioni:</w:t>
      </w:r>
    </w:p>
    <w:p w14:paraId="297E35EA" w14:textId="77777777" w:rsidR="003C7B8D" w:rsidRPr="003C7B8D" w:rsidRDefault="003C7B8D" w:rsidP="003C7B8D">
      <w:pPr>
        <w:pBdr>
          <w:top w:val="nil"/>
          <w:left w:val="nil"/>
          <w:bottom w:val="nil"/>
          <w:right w:val="nil"/>
          <w:between w:val="nil"/>
        </w:pBdr>
        <w:spacing w:after="0" w:line="240" w:lineRule="auto"/>
        <w:ind w:left="426"/>
        <w:jc w:val="both"/>
        <w:rPr>
          <w:rFonts w:ascii="Times New Roman" w:eastAsia="Times New Roman" w:hAnsi="Times New Roman" w:cs="Times New Roman"/>
          <w:color w:val="000000"/>
          <w:sz w:val="24"/>
          <w:szCs w:val="24"/>
          <w:lang w:eastAsia="it-IT"/>
        </w:rPr>
      </w:pPr>
    </w:p>
    <w:p w14:paraId="69E70B8D" w14:textId="77777777" w:rsidR="003C7B8D" w:rsidRPr="003C7B8D" w:rsidRDefault="003C7B8D" w:rsidP="003C7B8D">
      <w:pPr>
        <w:numPr>
          <w:ilvl w:val="1"/>
          <w:numId w:val="3"/>
        </w:numPr>
        <w:pBdr>
          <w:top w:val="nil"/>
          <w:left w:val="nil"/>
          <w:bottom w:val="nil"/>
          <w:right w:val="nil"/>
          <w:between w:val="nil"/>
        </w:pBdr>
        <w:spacing w:after="0" w:line="240" w:lineRule="auto"/>
        <w:ind w:left="1134"/>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approvazione tabella crediti ex-post;</w:t>
      </w:r>
    </w:p>
    <w:p w14:paraId="5FB30D3E" w14:textId="77777777" w:rsidR="003C7B8D" w:rsidRPr="003C7B8D" w:rsidRDefault="003C7B8D" w:rsidP="003C7B8D">
      <w:pPr>
        <w:numPr>
          <w:ilvl w:val="1"/>
          <w:numId w:val="3"/>
        </w:numPr>
        <w:pBdr>
          <w:top w:val="nil"/>
          <w:left w:val="nil"/>
          <w:bottom w:val="nil"/>
          <w:right w:val="nil"/>
          <w:between w:val="nil"/>
        </w:pBdr>
        <w:spacing w:after="0" w:line="240" w:lineRule="auto"/>
        <w:ind w:left="1134"/>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approvazione tabella esoneri;</w:t>
      </w:r>
    </w:p>
    <w:p w14:paraId="730FE860" w14:textId="77777777" w:rsidR="003C7B8D" w:rsidRPr="003C7B8D" w:rsidRDefault="003C7B8D" w:rsidP="003C7B8D">
      <w:pPr>
        <w:numPr>
          <w:ilvl w:val="1"/>
          <w:numId w:val="3"/>
        </w:numPr>
        <w:pBdr>
          <w:top w:val="nil"/>
          <w:left w:val="nil"/>
          <w:bottom w:val="nil"/>
          <w:right w:val="nil"/>
          <w:between w:val="nil"/>
        </w:pBdr>
        <w:spacing w:after="0" w:line="240" w:lineRule="auto"/>
        <w:ind w:left="1134"/>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accreditamenti eventi formativi;</w:t>
      </w:r>
    </w:p>
    <w:p w14:paraId="44529772" w14:textId="77777777" w:rsidR="003C7B8D" w:rsidRPr="003C7B8D" w:rsidRDefault="003C7B8D" w:rsidP="003C7B8D">
      <w:pPr>
        <w:numPr>
          <w:ilvl w:val="1"/>
          <w:numId w:val="3"/>
        </w:numPr>
        <w:pBdr>
          <w:top w:val="nil"/>
          <w:left w:val="nil"/>
          <w:bottom w:val="nil"/>
          <w:right w:val="nil"/>
          <w:between w:val="nil"/>
        </w:pBdr>
        <w:spacing w:after="0" w:line="240" w:lineRule="auto"/>
        <w:ind w:left="1134"/>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approvazione volture eventi formativi;</w:t>
      </w:r>
    </w:p>
    <w:p w14:paraId="2F88D1E6" w14:textId="77777777" w:rsidR="003C7B8D" w:rsidRPr="003C7B8D" w:rsidRDefault="003C7B8D" w:rsidP="003C7B8D">
      <w:pPr>
        <w:numPr>
          <w:ilvl w:val="1"/>
          <w:numId w:val="3"/>
        </w:numPr>
        <w:pBdr>
          <w:top w:val="nil"/>
          <w:left w:val="nil"/>
          <w:bottom w:val="nil"/>
          <w:right w:val="nil"/>
          <w:between w:val="nil"/>
        </w:pBdr>
        <w:spacing w:after="0" w:line="240" w:lineRule="auto"/>
        <w:ind w:left="1134"/>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presa d’atto caricamento file Excel presenze eventi webinar;</w:t>
      </w:r>
    </w:p>
    <w:p w14:paraId="2EE92418"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411A87C2"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Dall’ultima seduta di Consiglio la Commissione AFC si è riunita due volte: il 24 gennaio 2022 e il 2 febbraio 2022.</w:t>
      </w:r>
    </w:p>
    <w:p w14:paraId="31D6EB8E"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1D176467"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Preso atto dell’attività istruttoria dalla Commissione per l’autorizzazione della formazione continua in merito alle </w:t>
      </w:r>
      <w:r w:rsidRPr="003C7B8D">
        <w:rPr>
          <w:rFonts w:ascii="Times New Roman" w:eastAsia="Times New Roman" w:hAnsi="Times New Roman" w:cs="Times New Roman"/>
          <w:b/>
          <w:color w:val="000000"/>
          <w:sz w:val="24"/>
          <w:szCs w:val="24"/>
          <w:lang w:eastAsia="it-IT"/>
        </w:rPr>
        <w:t>richieste di accreditamento ex-post</w:t>
      </w:r>
      <w:r w:rsidRPr="003C7B8D">
        <w:rPr>
          <w:rFonts w:ascii="Times New Roman" w:eastAsia="Times New Roman" w:hAnsi="Times New Roman" w:cs="Times New Roman"/>
          <w:color w:val="000000"/>
          <w:sz w:val="24"/>
          <w:szCs w:val="24"/>
          <w:lang w:eastAsia="it-IT"/>
        </w:rPr>
        <w:t xml:space="preserve">, il Consiglio approva quanto riportato nell’allegato “expost_del_5 febbraio 2022”, approva la comunicazione dell’esito agli interessati tramite il sistema telematico CNOAS e di provvedere agli atti previsti dalla deliberazione n. 193 del 29 Giugno 2018 quale presa d’atto della nota Cnoas n. 208/2017 concernente il "Manuale delle procedure dei Consigli regionali e R.A.C. ". </w:t>
      </w:r>
    </w:p>
    <w:p w14:paraId="257397A4" w14:textId="77777777" w:rsidR="003C7B8D" w:rsidRPr="00BD3762"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sz w:val="24"/>
          <w:szCs w:val="24"/>
          <w:lang w:eastAsia="it-IT"/>
        </w:rPr>
      </w:pPr>
    </w:p>
    <w:p w14:paraId="5E8D2859" w14:textId="3FC44192" w:rsidR="003C7B8D" w:rsidRPr="00BD3762" w:rsidRDefault="00015724"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sz w:val="24"/>
          <w:szCs w:val="24"/>
          <w:lang w:eastAsia="it-IT"/>
        </w:rPr>
      </w:pPr>
      <w:r w:rsidRPr="00BD3762">
        <w:rPr>
          <w:rFonts w:ascii="Times New Roman" w:eastAsia="Times New Roman" w:hAnsi="Times New Roman" w:cs="Times New Roman"/>
          <w:sz w:val="24"/>
          <w:szCs w:val="24"/>
          <w:lang w:eastAsia="it-IT"/>
        </w:rPr>
        <w:t>E’ sta</w:t>
      </w:r>
      <w:r w:rsidR="00BD3762" w:rsidRPr="00BD3762">
        <w:rPr>
          <w:rFonts w:ascii="Times New Roman" w:eastAsia="Times New Roman" w:hAnsi="Times New Roman" w:cs="Times New Roman"/>
          <w:sz w:val="24"/>
          <w:szCs w:val="24"/>
          <w:lang w:eastAsia="it-IT"/>
        </w:rPr>
        <w:t xml:space="preserve">to </w:t>
      </w:r>
      <w:r w:rsidR="003C7B8D" w:rsidRPr="00BD3762">
        <w:rPr>
          <w:rFonts w:ascii="Times New Roman" w:eastAsia="Times New Roman" w:hAnsi="Times New Roman" w:cs="Times New Roman"/>
          <w:sz w:val="24"/>
          <w:szCs w:val="24"/>
          <w:lang w:eastAsia="it-IT"/>
        </w:rPr>
        <w:t>esaminato</w:t>
      </w:r>
      <w:r w:rsidR="00BD3762" w:rsidRPr="00BD3762">
        <w:rPr>
          <w:rFonts w:ascii="Times New Roman" w:eastAsia="Times New Roman" w:hAnsi="Times New Roman" w:cs="Times New Roman"/>
          <w:sz w:val="24"/>
          <w:szCs w:val="24"/>
          <w:lang w:eastAsia="it-IT"/>
        </w:rPr>
        <w:t xml:space="preserve"> </w:t>
      </w:r>
      <w:r w:rsidRPr="00BD3762">
        <w:rPr>
          <w:rFonts w:ascii="Times New Roman" w:eastAsia="Times New Roman" w:hAnsi="Times New Roman" w:cs="Times New Roman"/>
          <w:sz w:val="24"/>
          <w:szCs w:val="24"/>
          <w:lang w:eastAsia="it-IT"/>
        </w:rPr>
        <w:t xml:space="preserve">ed </w:t>
      </w:r>
      <w:r w:rsidR="003C7B8D" w:rsidRPr="00BD3762">
        <w:rPr>
          <w:rFonts w:ascii="Times New Roman" w:eastAsia="Times New Roman" w:hAnsi="Times New Roman" w:cs="Times New Roman"/>
          <w:sz w:val="24"/>
          <w:szCs w:val="24"/>
          <w:lang w:eastAsia="it-IT"/>
        </w:rPr>
        <w:t>approvato</w:t>
      </w:r>
      <w:r w:rsidRPr="00BD3762">
        <w:rPr>
          <w:rFonts w:ascii="Times New Roman" w:eastAsia="Times New Roman" w:hAnsi="Times New Roman" w:cs="Times New Roman"/>
          <w:sz w:val="24"/>
          <w:szCs w:val="24"/>
          <w:lang w:eastAsia="it-IT"/>
        </w:rPr>
        <w:t xml:space="preserve"> n. 1 ex post</w:t>
      </w:r>
      <w:r w:rsidR="003C7B8D" w:rsidRPr="00BD3762">
        <w:rPr>
          <w:rFonts w:ascii="Times New Roman" w:eastAsia="Times New Roman" w:hAnsi="Times New Roman" w:cs="Times New Roman"/>
          <w:sz w:val="24"/>
          <w:szCs w:val="24"/>
          <w:lang w:eastAsia="it-IT"/>
        </w:rPr>
        <w:t xml:space="preserve">. </w:t>
      </w:r>
    </w:p>
    <w:p w14:paraId="6851B9E4"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22555EAF"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Preso atto dell’attività istruttoria dalla Commissione per l’autorizzazione della formazione continua in merito alle </w:t>
      </w:r>
      <w:r w:rsidRPr="003C7B8D">
        <w:rPr>
          <w:rFonts w:ascii="Times New Roman" w:eastAsia="Times New Roman" w:hAnsi="Times New Roman" w:cs="Times New Roman"/>
          <w:b/>
          <w:color w:val="000000"/>
          <w:sz w:val="24"/>
          <w:szCs w:val="24"/>
          <w:lang w:eastAsia="it-IT"/>
        </w:rPr>
        <w:t>richieste di esonero alla formazione continua</w:t>
      </w:r>
      <w:r w:rsidRPr="003C7B8D">
        <w:rPr>
          <w:rFonts w:ascii="Times New Roman" w:eastAsia="Times New Roman" w:hAnsi="Times New Roman" w:cs="Times New Roman"/>
          <w:color w:val="000000"/>
          <w:sz w:val="24"/>
          <w:szCs w:val="24"/>
          <w:lang w:eastAsia="it-IT"/>
        </w:rPr>
        <w:t xml:space="preserve">, il Consiglio approva quanto riportato nell’allegato “esoneri del_5 febbraio 2022”, approva la comunicazione dell’esito agli interessati tramite il sistema telematico CNOAS e di provvedere agli atti previsti dalla deliberazione n. 193 del 29 Giugno 2018 quale presa d’atto della nota Cnoas n. 208/2017 concernente il "Manuale delle procedure dei Consigli regionali e R.A.C. ". </w:t>
      </w:r>
    </w:p>
    <w:p w14:paraId="401E26E8" w14:textId="77777777" w:rsidR="003C7B8D" w:rsidRPr="003C7B8D" w:rsidRDefault="003C7B8D" w:rsidP="003C7B8D">
      <w:pPr>
        <w:pBdr>
          <w:top w:val="nil"/>
          <w:left w:val="nil"/>
          <w:bottom w:val="nil"/>
          <w:right w:val="nil"/>
          <w:between w:val="nil"/>
        </w:pBdr>
        <w:tabs>
          <w:tab w:val="left" w:pos="479"/>
        </w:tabs>
        <w:spacing w:after="0" w:line="240" w:lineRule="auto"/>
        <w:ind w:right="110"/>
        <w:jc w:val="both"/>
        <w:rPr>
          <w:rFonts w:ascii="Times New Roman" w:eastAsia="Times New Roman" w:hAnsi="Times New Roman" w:cs="Times New Roman"/>
          <w:color w:val="000000"/>
          <w:sz w:val="24"/>
          <w:szCs w:val="24"/>
          <w:lang w:eastAsia="it-IT"/>
        </w:rPr>
      </w:pPr>
    </w:p>
    <w:p w14:paraId="5FC7691F" w14:textId="7246F6BC" w:rsidR="003C7B8D" w:rsidRPr="00A56B8B" w:rsidRDefault="003C7B8D" w:rsidP="003C7B8D">
      <w:pPr>
        <w:pBdr>
          <w:top w:val="nil"/>
          <w:left w:val="nil"/>
          <w:bottom w:val="nil"/>
          <w:right w:val="nil"/>
          <w:between w:val="nil"/>
        </w:pBdr>
        <w:tabs>
          <w:tab w:val="left" w:pos="479"/>
          <w:tab w:val="left" w:pos="5265"/>
        </w:tabs>
        <w:spacing w:after="0" w:line="240" w:lineRule="auto"/>
        <w:ind w:right="110"/>
        <w:jc w:val="both"/>
        <w:rPr>
          <w:rFonts w:ascii="Times New Roman" w:eastAsia="Times New Roman" w:hAnsi="Times New Roman" w:cs="Times New Roman"/>
          <w:strike/>
          <w:color w:val="000000"/>
          <w:sz w:val="24"/>
          <w:szCs w:val="24"/>
          <w:lang w:eastAsia="it-IT"/>
        </w:rPr>
      </w:pPr>
      <w:r w:rsidRPr="003C7B8D">
        <w:rPr>
          <w:rFonts w:ascii="Times New Roman" w:eastAsia="Times New Roman" w:hAnsi="Times New Roman" w:cs="Times New Roman"/>
          <w:color w:val="000000"/>
          <w:sz w:val="24"/>
          <w:szCs w:val="24"/>
          <w:lang w:eastAsia="it-IT"/>
        </w:rPr>
        <w:t>Su 3 richieste di esonero, sono stati approvati 2 esoneri e 1 richiesta è stata diniegata</w:t>
      </w:r>
      <w:r>
        <w:rPr>
          <w:rFonts w:ascii="Times New Roman" w:eastAsia="Times New Roman" w:hAnsi="Times New Roman" w:cs="Times New Roman"/>
          <w:color w:val="000000"/>
          <w:sz w:val="24"/>
          <w:szCs w:val="24"/>
          <w:lang w:eastAsia="it-IT"/>
        </w:rPr>
        <w:t xml:space="preserve">. </w:t>
      </w:r>
    </w:p>
    <w:p w14:paraId="0018B81C" w14:textId="77777777" w:rsidR="003C7B8D" w:rsidRPr="003C7B8D" w:rsidRDefault="003C7B8D" w:rsidP="003C7B8D">
      <w:pPr>
        <w:pBdr>
          <w:top w:val="nil"/>
          <w:left w:val="nil"/>
          <w:bottom w:val="nil"/>
          <w:right w:val="nil"/>
          <w:between w:val="nil"/>
        </w:pBdr>
        <w:tabs>
          <w:tab w:val="left" w:pos="479"/>
          <w:tab w:val="left" w:pos="5265"/>
        </w:tabs>
        <w:spacing w:after="0" w:line="240" w:lineRule="auto"/>
        <w:ind w:right="110"/>
        <w:jc w:val="both"/>
        <w:rPr>
          <w:rFonts w:ascii="Times New Roman" w:eastAsia="Times New Roman" w:hAnsi="Times New Roman" w:cs="Times New Roman"/>
          <w:color w:val="000000"/>
          <w:sz w:val="24"/>
          <w:szCs w:val="24"/>
          <w:lang w:eastAsia="it-IT"/>
        </w:rPr>
      </w:pPr>
    </w:p>
    <w:p w14:paraId="4F5BC896" w14:textId="77777777" w:rsidR="003C7B8D" w:rsidRPr="003C7B8D" w:rsidRDefault="003C7B8D" w:rsidP="003C7B8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Preso atto dell’attività istruttoria dalla Commissione per l’autorizzazione della formazione continua in merito alle </w:t>
      </w:r>
      <w:r w:rsidRPr="003C7B8D">
        <w:rPr>
          <w:rFonts w:ascii="Times New Roman" w:eastAsia="Times New Roman" w:hAnsi="Times New Roman" w:cs="Times New Roman"/>
          <w:b/>
          <w:color w:val="000000"/>
          <w:sz w:val="24"/>
          <w:szCs w:val="24"/>
          <w:lang w:eastAsia="it-IT"/>
        </w:rPr>
        <w:t>richieste di accreditamento eventi</w:t>
      </w:r>
      <w:r w:rsidRPr="003C7B8D">
        <w:rPr>
          <w:rFonts w:ascii="Times New Roman" w:eastAsia="Times New Roman" w:hAnsi="Times New Roman" w:cs="Times New Roman"/>
          <w:color w:val="000000"/>
          <w:sz w:val="24"/>
          <w:szCs w:val="24"/>
          <w:lang w:eastAsia="it-IT"/>
        </w:rPr>
        <w:t xml:space="preserve">, il Consiglio approva quanto riportato nell’allegato “corsi_del_5 febbraio 2022”, approva la comunicazione dell’esito agli interessati tramite il sistema telematico CNOAS e di provvedere agli atti previsti dalla deliberazione n. 193 del 29 Giugno 2018 quale presa d’atto della nota Cnoas n. 208/2017 concernente il "Manuale delle procedure dei Consigli regionali e R.A.C. ". </w:t>
      </w:r>
    </w:p>
    <w:p w14:paraId="0F2B081A" w14:textId="77777777" w:rsidR="003C7B8D" w:rsidRPr="003C7B8D" w:rsidRDefault="003C7B8D" w:rsidP="003C7B8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00E273E3"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lastRenderedPageBreak/>
        <w:t xml:space="preserve">Su 11 richieste pervenute, sono stati approvati 7 eventi, e 4 sono in attesa di integrazione a livello documentale che è in corso di invio. </w:t>
      </w:r>
    </w:p>
    <w:p w14:paraId="0A8485EA"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19120933"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63F7A86E" w14:textId="710091AF" w:rsidR="003C7B8D" w:rsidRPr="003C7B8D" w:rsidRDefault="00BD3762" w:rsidP="003C7B8D">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sz w:val="24"/>
          <w:szCs w:val="24"/>
          <w:lang w:eastAsia="it-IT"/>
        </w:rPr>
      </w:pPr>
      <w:r w:rsidRPr="00BD3762">
        <w:rPr>
          <w:rFonts w:ascii="Times New Roman" w:eastAsia="Times New Roman" w:hAnsi="Times New Roman" w:cs="Times New Roman"/>
          <w:sz w:val="24"/>
          <w:szCs w:val="24"/>
          <w:lang w:eastAsia="it-IT"/>
        </w:rPr>
        <w:t>Relativamente all’</w:t>
      </w:r>
      <w:r w:rsidR="003C7B8D" w:rsidRPr="00BD3762">
        <w:rPr>
          <w:rFonts w:ascii="Times New Roman" w:eastAsia="Times New Roman" w:hAnsi="Times New Roman" w:cs="Times New Roman"/>
          <w:sz w:val="24"/>
          <w:szCs w:val="24"/>
          <w:lang w:eastAsia="it-IT"/>
        </w:rPr>
        <w:t xml:space="preserve">attività </w:t>
      </w:r>
      <w:r w:rsidR="003C7B8D" w:rsidRPr="003C7B8D">
        <w:rPr>
          <w:rFonts w:ascii="Times New Roman" w:eastAsia="Times New Roman" w:hAnsi="Times New Roman" w:cs="Times New Roman"/>
          <w:color w:val="000000"/>
          <w:sz w:val="24"/>
          <w:szCs w:val="24"/>
          <w:lang w:eastAsia="it-IT"/>
        </w:rPr>
        <w:t xml:space="preserve">istruttoria dalla Commissione per l’autorizzazione della formazione continua in merito al </w:t>
      </w:r>
      <w:r w:rsidR="003C7B8D" w:rsidRPr="003C7B8D">
        <w:rPr>
          <w:rFonts w:ascii="Times New Roman" w:eastAsia="Times New Roman" w:hAnsi="Times New Roman" w:cs="Times New Roman"/>
          <w:b/>
          <w:color w:val="000000"/>
          <w:sz w:val="24"/>
          <w:szCs w:val="24"/>
          <w:lang w:eastAsia="it-IT"/>
        </w:rPr>
        <w:t>caricamento dei file Excel delle presenze degli eventi webinar</w:t>
      </w:r>
      <w:r w:rsidR="003C7B8D" w:rsidRPr="003C7B8D">
        <w:rPr>
          <w:rFonts w:ascii="Times New Roman" w:eastAsia="Times New Roman" w:hAnsi="Times New Roman" w:cs="Times New Roman"/>
          <w:color w:val="000000"/>
          <w:sz w:val="24"/>
          <w:szCs w:val="24"/>
          <w:lang w:eastAsia="it-IT"/>
        </w:rPr>
        <w:t>, pervenuti a mezzo e-mail da parte delle agenzie convenzionate/autorizzate, o direttamente dalla segreteria dell’Ordine per gli eventi contenuti nel POF 2022, il Consiglio all’unanimità dei presenti ne prende atto.</w:t>
      </w:r>
    </w:p>
    <w:p w14:paraId="2F055D50" w14:textId="77777777" w:rsidR="003C7B8D" w:rsidRPr="003C7B8D" w:rsidRDefault="003C7B8D" w:rsidP="003C7B8D">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sz w:val="24"/>
          <w:szCs w:val="24"/>
          <w:lang w:eastAsia="it-IT"/>
        </w:rPr>
      </w:pPr>
    </w:p>
    <w:p w14:paraId="7BD9A405" w14:textId="77777777" w:rsidR="003C7B8D" w:rsidRPr="003C7B8D" w:rsidRDefault="003C7B8D" w:rsidP="003C7B8D">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Sono stati caricati i file Excel delle presenze dei seguenti eventi webinar:</w:t>
      </w:r>
    </w:p>
    <w:p w14:paraId="67764B7A" w14:textId="77777777" w:rsidR="003C7B8D" w:rsidRPr="003C7B8D" w:rsidRDefault="003C7B8D" w:rsidP="003C7B8D">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sz w:val="24"/>
          <w:szCs w:val="24"/>
          <w:lang w:eastAsia="it-IT"/>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851"/>
        <w:gridCol w:w="2551"/>
        <w:gridCol w:w="3261"/>
        <w:gridCol w:w="1352"/>
      </w:tblGrid>
      <w:tr w:rsidR="003C7B8D" w:rsidRPr="003C7B8D" w14:paraId="0666FE09" w14:textId="77777777" w:rsidTr="003C7B8D">
        <w:tc>
          <w:tcPr>
            <w:tcW w:w="1908" w:type="dxa"/>
            <w:shd w:val="clear" w:color="auto" w:fill="auto"/>
          </w:tcPr>
          <w:p w14:paraId="403A644E"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DATA RICHIESTA</w:t>
            </w:r>
          </w:p>
        </w:tc>
        <w:tc>
          <w:tcPr>
            <w:tcW w:w="851" w:type="dxa"/>
            <w:shd w:val="clear" w:color="auto" w:fill="auto"/>
          </w:tcPr>
          <w:p w14:paraId="1B26EE23"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ID</w:t>
            </w:r>
          </w:p>
        </w:tc>
        <w:tc>
          <w:tcPr>
            <w:tcW w:w="2551" w:type="dxa"/>
            <w:shd w:val="clear" w:color="auto" w:fill="auto"/>
          </w:tcPr>
          <w:p w14:paraId="3F8A7A79"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AGENZIA FORMATIVA</w:t>
            </w:r>
          </w:p>
        </w:tc>
        <w:tc>
          <w:tcPr>
            <w:tcW w:w="3261" w:type="dxa"/>
            <w:shd w:val="clear" w:color="auto" w:fill="auto"/>
          </w:tcPr>
          <w:p w14:paraId="3E8951EB" w14:textId="77777777" w:rsidR="003C7B8D" w:rsidRPr="003C7B8D" w:rsidRDefault="003C7B8D" w:rsidP="003C7B8D">
            <w:pPr>
              <w:pBdr>
                <w:top w:val="nil"/>
                <w:left w:val="nil"/>
                <w:bottom w:val="nil"/>
                <w:right w:val="nil"/>
                <w:between w:val="nil"/>
              </w:pBdr>
              <w:tabs>
                <w:tab w:val="left" w:pos="1426"/>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TITOLO EVENTO FORMATIVO</w:t>
            </w:r>
          </w:p>
        </w:tc>
        <w:tc>
          <w:tcPr>
            <w:tcW w:w="1352" w:type="dxa"/>
            <w:shd w:val="clear" w:color="auto" w:fill="auto"/>
          </w:tcPr>
          <w:p w14:paraId="351875AB" w14:textId="77777777" w:rsidR="003C7B8D" w:rsidRPr="003C7B8D" w:rsidRDefault="003C7B8D" w:rsidP="003C7B8D">
            <w:pPr>
              <w:pBdr>
                <w:top w:val="nil"/>
                <w:left w:val="nil"/>
                <w:bottom w:val="nil"/>
                <w:right w:val="nil"/>
                <w:between w:val="nil"/>
              </w:pBdr>
              <w:tabs>
                <w:tab w:val="left" w:pos="1426"/>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DATA EVENTO</w:t>
            </w:r>
          </w:p>
        </w:tc>
      </w:tr>
      <w:tr w:rsidR="003C7B8D" w:rsidRPr="003C7B8D" w14:paraId="4D8AE3C5" w14:textId="77777777" w:rsidTr="003C7B8D">
        <w:trPr>
          <w:trHeight w:val="453"/>
        </w:trPr>
        <w:tc>
          <w:tcPr>
            <w:tcW w:w="1908" w:type="dxa"/>
            <w:shd w:val="clear" w:color="auto" w:fill="auto"/>
          </w:tcPr>
          <w:p w14:paraId="382C5BBD"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26/01/2022</w:t>
            </w:r>
          </w:p>
        </w:tc>
        <w:tc>
          <w:tcPr>
            <w:tcW w:w="851" w:type="dxa"/>
            <w:shd w:val="clear" w:color="auto" w:fill="auto"/>
          </w:tcPr>
          <w:p w14:paraId="18C82B8B"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41020</w:t>
            </w:r>
          </w:p>
        </w:tc>
        <w:tc>
          <w:tcPr>
            <w:tcW w:w="2551" w:type="dxa"/>
            <w:shd w:val="clear" w:color="auto" w:fill="auto"/>
          </w:tcPr>
          <w:p w14:paraId="523B2AB8"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Asl TO4</w:t>
            </w:r>
          </w:p>
        </w:tc>
        <w:tc>
          <w:tcPr>
            <w:tcW w:w="3261" w:type="dxa"/>
            <w:shd w:val="clear" w:color="auto" w:fill="auto"/>
          </w:tcPr>
          <w:p w14:paraId="42E2A9AA"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Servizio Sociale Professionale aziendale: Vincolo o opportunità per i professionisti?</w:t>
            </w:r>
          </w:p>
        </w:tc>
        <w:tc>
          <w:tcPr>
            <w:tcW w:w="1352" w:type="dxa"/>
            <w:shd w:val="clear" w:color="auto" w:fill="auto"/>
          </w:tcPr>
          <w:p w14:paraId="0C93A9EA"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26/03/2021</w:t>
            </w:r>
          </w:p>
          <w:p w14:paraId="17EA309B"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23/04/2021</w:t>
            </w:r>
          </w:p>
          <w:p w14:paraId="0E575F70"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28/05/2021</w:t>
            </w:r>
          </w:p>
          <w:p w14:paraId="48F4F6D9"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15/06/2021</w:t>
            </w:r>
          </w:p>
          <w:p w14:paraId="78AEAE48"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01/10/2021</w:t>
            </w:r>
          </w:p>
          <w:p w14:paraId="6060FCFC"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29/10/2021</w:t>
            </w:r>
          </w:p>
          <w:p w14:paraId="03D64111"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26/11/2021</w:t>
            </w:r>
          </w:p>
        </w:tc>
      </w:tr>
      <w:tr w:rsidR="003C7B8D" w:rsidRPr="003C7B8D" w14:paraId="73EFFB53" w14:textId="77777777" w:rsidTr="003C7B8D">
        <w:trPr>
          <w:trHeight w:val="453"/>
        </w:trPr>
        <w:tc>
          <w:tcPr>
            <w:tcW w:w="1908" w:type="dxa"/>
            <w:shd w:val="clear" w:color="auto" w:fill="auto"/>
          </w:tcPr>
          <w:p w14:paraId="6450D80D"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24/01/2022</w:t>
            </w:r>
          </w:p>
        </w:tc>
        <w:tc>
          <w:tcPr>
            <w:tcW w:w="851" w:type="dxa"/>
            <w:shd w:val="clear" w:color="auto" w:fill="auto"/>
          </w:tcPr>
          <w:p w14:paraId="0C7D629D"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43945</w:t>
            </w:r>
          </w:p>
        </w:tc>
        <w:tc>
          <w:tcPr>
            <w:tcW w:w="2551" w:type="dxa"/>
            <w:shd w:val="clear" w:color="auto" w:fill="auto"/>
          </w:tcPr>
          <w:p w14:paraId="413CC620"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ASLTO3</w:t>
            </w:r>
          </w:p>
        </w:tc>
        <w:tc>
          <w:tcPr>
            <w:tcW w:w="3261" w:type="dxa"/>
            <w:shd w:val="clear" w:color="auto" w:fill="auto"/>
          </w:tcPr>
          <w:p w14:paraId="53899017"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Cs/>
                <w:sz w:val="24"/>
                <w:szCs w:val="24"/>
                <w:lang w:eastAsia="it-IT"/>
              </w:rPr>
              <w:t>Il Servizio Sociale al tempo del COVID 19 Lezioni apprese e direzioni future</w:t>
            </w:r>
          </w:p>
        </w:tc>
        <w:tc>
          <w:tcPr>
            <w:tcW w:w="1352" w:type="dxa"/>
            <w:shd w:val="clear" w:color="auto" w:fill="auto"/>
          </w:tcPr>
          <w:p w14:paraId="5F69B3B8"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lang w:eastAsia="it-IT"/>
              </w:rPr>
            </w:pPr>
            <w:r w:rsidRPr="003C7B8D">
              <w:rPr>
                <w:rFonts w:ascii="Times New Roman" w:eastAsia="Times New Roman" w:hAnsi="Times New Roman" w:cs="Times New Roman"/>
                <w:color w:val="000000"/>
                <w:sz w:val="24"/>
                <w:szCs w:val="24"/>
                <w:highlight w:val="white"/>
                <w:lang w:eastAsia="it-IT"/>
              </w:rPr>
              <w:t>5/11/2021</w:t>
            </w:r>
          </w:p>
          <w:p w14:paraId="7520933A"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lang w:eastAsia="it-IT"/>
              </w:rPr>
            </w:pPr>
            <w:r w:rsidRPr="003C7B8D">
              <w:rPr>
                <w:rFonts w:ascii="Times New Roman" w:eastAsia="Times New Roman" w:hAnsi="Times New Roman" w:cs="Times New Roman"/>
                <w:color w:val="000000"/>
                <w:sz w:val="24"/>
                <w:szCs w:val="24"/>
                <w:highlight w:val="white"/>
                <w:lang w:eastAsia="it-IT"/>
              </w:rPr>
              <w:t>26/11/2021</w:t>
            </w:r>
          </w:p>
          <w:p w14:paraId="7DBCFBCC"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lang w:eastAsia="it-IT"/>
              </w:rPr>
            </w:pPr>
            <w:r w:rsidRPr="003C7B8D">
              <w:rPr>
                <w:rFonts w:ascii="Times New Roman" w:eastAsia="Times New Roman" w:hAnsi="Times New Roman" w:cs="Times New Roman"/>
                <w:color w:val="000000"/>
                <w:sz w:val="24"/>
                <w:szCs w:val="24"/>
                <w:highlight w:val="white"/>
                <w:lang w:eastAsia="it-IT"/>
              </w:rPr>
              <w:t>22/10/2021</w:t>
            </w:r>
          </w:p>
          <w:p w14:paraId="5614B852"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lang w:eastAsia="it-IT"/>
              </w:rPr>
            </w:pPr>
            <w:r w:rsidRPr="003C7B8D">
              <w:rPr>
                <w:rFonts w:ascii="Times New Roman" w:eastAsia="Times New Roman" w:hAnsi="Times New Roman" w:cs="Times New Roman"/>
                <w:color w:val="000000"/>
                <w:sz w:val="24"/>
                <w:szCs w:val="24"/>
                <w:highlight w:val="white"/>
                <w:lang w:eastAsia="it-IT"/>
              </w:rPr>
              <w:t>29/10/2021</w:t>
            </w:r>
          </w:p>
        </w:tc>
      </w:tr>
      <w:tr w:rsidR="003C7B8D" w:rsidRPr="003C7B8D" w14:paraId="224BF909" w14:textId="77777777" w:rsidTr="003C7B8D">
        <w:trPr>
          <w:trHeight w:val="453"/>
        </w:trPr>
        <w:tc>
          <w:tcPr>
            <w:tcW w:w="1908" w:type="dxa"/>
            <w:shd w:val="clear" w:color="auto" w:fill="auto"/>
          </w:tcPr>
          <w:p w14:paraId="5889A1AD"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20/01/2022</w:t>
            </w:r>
          </w:p>
        </w:tc>
        <w:tc>
          <w:tcPr>
            <w:tcW w:w="851" w:type="dxa"/>
            <w:shd w:val="clear" w:color="auto" w:fill="auto"/>
          </w:tcPr>
          <w:p w14:paraId="330C53DF"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44783</w:t>
            </w:r>
          </w:p>
        </w:tc>
        <w:tc>
          <w:tcPr>
            <w:tcW w:w="2551" w:type="dxa"/>
            <w:shd w:val="clear" w:color="auto" w:fill="auto"/>
          </w:tcPr>
          <w:p w14:paraId="7AFA6CAC"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Associazione Gruppo Abele</w:t>
            </w:r>
          </w:p>
        </w:tc>
        <w:tc>
          <w:tcPr>
            <w:tcW w:w="3261" w:type="dxa"/>
            <w:shd w:val="clear" w:color="auto" w:fill="auto"/>
          </w:tcPr>
          <w:p w14:paraId="7427FA71"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L'anima politica del lavoro sociale. Per una costituente del lavoro sociale.</w:t>
            </w:r>
          </w:p>
        </w:tc>
        <w:tc>
          <w:tcPr>
            <w:tcW w:w="1352" w:type="dxa"/>
            <w:shd w:val="clear" w:color="auto" w:fill="auto"/>
          </w:tcPr>
          <w:p w14:paraId="3CBFB9E9"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lang w:eastAsia="it-IT"/>
              </w:rPr>
            </w:pPr>
            <w:r w:rsidRPr="003C7B8D">
              <w:rPr>
                <w:rFonts w:ascii="Times New Roman" w:eastAsia="Times New Roman" w:hAnsi="Times New Roman" w:cs="Times New Roman"/>
                <w:color w:val="000000"/>
                <w:sz w:val="24"/>
                <w:szCs w:val="24"/>
                <w:highlight w:val="white"/>
                <w:lang w:eastAsia="it-IT"/>
              </w:rPr>
              <w:t>16, 17 e 18 dicembre 2021</w:t>
            </w:r>
          </w:p>
        </w:tc>
      </w:tr>
      <w:tr w:rsidR="003C7B8D" w:rsidRPr="003C7B8D" w14:paraId="4AE2A46E" w14:textId="77777777" w:rsidTr="003C7B8D">
        <w:trPr>
          <w:trHeight w:val="453"/>
        </w:trPr>
        <w:tc>
          <w:tcPr>
            <w:tcW w:w="1908" w:type="dxa"/>
            <w:shd w:val="clear" w:color="auto" w:fill="auto"/>
          </w:tcPr>
          <w:p w14:paraId="579D9C7E"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02/02/2022</w:t>
            </w:r>
          </w:p>
        </w:tc>
        <w:tc>
          <w:tcPr>
            <w:tcW w:w="851" w:type="dxa"/>
            <w:shd w:val="clear" w:color="auto" w:fill="auto"/>
          </w:tcPr>
          <w:p w14:paraId="54897FE3"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44539</w:t>
            </w:r>
          </w:p>
        </w:tc>
        <w:tc>
          <w:tcPr>
            <w:tcW w:w="2551" w:type="dxa"/>
            <w:shd w:val="clear" w:color="auto" w:fill="auto"/>
          </w:tcPr>
          <w:p w14:paraId="39FC19CE"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Croas Piemonte</w:t>
            </w:r>
          </w:p>
        </w:tc>
        <w:tc>
          <w:tcPr>
            <w:tcW w:w="3261" w:type="dxa"/>
            <w:shd w:val="clear" w:color="auto" w:fill="auto"/>
          </w:tcPr>
          <w:p w14:paraId="1776D4B9"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Servizio Sociale Antioppressivo: Tra Ricerca e Deontologia. Cambia la professione o no?</w:t>
            </w:r>
          </w:p>
        </w:tc>
        <w:tc>
          <w:tcPr>
            <w:tcW w:w="1352" w:type="dxa"/>
            <w:shd w:val="clear" w:color="auto" w:fill="auto"/>
          </w:tcPr>
          <w:p w14:paraId="44CB6B5D"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lang w:eastAsia="it-IT"/>
              </w:rPr>
            </w:pPr>
            <w:r w:rsidRPr="003C7B8D">
              <w:rPr>
                <w:rFonts w:ascii="Times New Roman" w:eastAsia="Times New Roman" w:hAnsi="Times New Roman" w:cs="Times New Roman"/>
                <w:color w:val="000000"/>
                <w:sz w:val="24"/>
                <w:szCs w:val="24"/>
                <w:highlight w:val="white"/>
                <w:lang w:eastAsia="it-IT"/>
              </w:rPr>
              <w:t>05/11/2021</w:t>
            </w:r>
          </w:p>
        </w:tc>
      </w:tr>
      <w:tr w:rsidR="003C7B8D" w:rsidRPr="003C7B8D" w14:paraId="56D9C76C" w14:textId="77777777" w:rsidTr="003C7B8D">
        <w:trPr>
          <w:trHeight w:val="453"/>
        </w:trPr>
        <w:tc>
          <w:tcPr>
            <w:tcW w:w="1908" w:type="dxa"/>
            <w:shd w:val="clear" w:color="auto" w:fill="auto"/>
          </w:tcPr>
          <w:p w14:paraId="73CADB09"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28/01/2022</w:t>
            </w:r>
          </w:p>
        </w:tc>
        <w:tc>
          <w:tcPr>
            <w:tcW w:w="851" w:type="dxa"/>
            <w:shd w:val="clear" w:color="auto" w:fill="auto"/>
          </w:tcPr>
          <w:p w14:paraId="4841E89F"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45270</w:t>
            </w:r>
          </w:p>
        </w:tc>
        <w:tc>
          <w:tcPr>
            <w:tcW w:w="2551" w:type="dxa"/>
            <w:shd w:val="clear" w:color="auto" w:fill="auto"/>
          </w:tcPr>
          <w:p w14:paraId="2385FB72"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Croas Piemonte</w:t>
            </w:r>
          </w:p>
        </w:tc>
        <w:tc>
          <w:tcPr>
            <w:tcW w:w="3261" w:type="dxa"/>
            <w:shd w:val="clear" w:color="auto" w:fill="auto"/>
          </w:tcPr>
          <w:p w14:paraId="660C1C87"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Mai più salute Senza Sociale</w:t>
            </w:r>
          </w:p>
        </w:tc>
        <w:tc>
          <w:tcPr>
            <w:tcW w:w="1352" w:type="dxa"/>
            <w:shd w:val="clear" w:color="auto" w:fill="auto"/>
          </w:tcPr>
          <w:p w14:paraId="79AF5842"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lang w:eastAsia="it-IT"/>
              </w:rPr>
            </w:pPr>
            <w:r w:rsidRPr="003C7B8D">
              <w:rPr>
                <w:rFonts w:ascii="Times New Roman" w:eastAsia="Times New Roman" w:hAnsi="Times New Roman" w:cs="Times New Roman"/>
                <w:color w:val="000000"/>
                <w:sz w:val="24"/>
                <w:szCs w:val="24"/>
                <w:highlight w:val="white"/>
                <w:lang w:eastAsia="it-IT"/>
              </w:rPr>
              <w:t>21/01/2022</w:t>
            </w:r>
          </w:p>
        </w:tc>
      </w:tr>
      <w:tr w:rsidR="003C7B8D" w:rsidRPr="003C7B8D" w14:paraId="1FD62440" w14:textId="77777777" w:rsidTr="003C7B8D">
        <w:trPr>
          <w:trHeight w:val="453"/>
        </w:trPr>
        <w:tc>
          <w:tcPr>
            <w:tcW w:w="1908" w:type="dxa"/>
            <w:shd w:val="clear" w:color="auto" w:fill="auto"/>
          </w:tcPr>
          <w:p w14:paraId="7BC4665A"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21/01/2022</w:t>
            </w:r>
          </w:p>
        </w:tc>
        <w:tc>
          <w:tcPr>
            <w:tcW w:w="851" w:type="dxa"/>
            <w:shd w:val="clear" w:color="auto" w:fill="auto"/>
          </w:tcPr>
          <w:p w14:paraId="38978F05"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45033</w:t>
            </w:r>
          </w:p>
        </w:tc>
        <w:tc>
          <w:tcPr>
            <w:tcW w:w="2551" w:type="dxa"/>
            <w:shd w:val="clear" w:color="auto" w:fill="auto"/>
          </w:tcPr>
          <w:p w14:paraId="29568444"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Croas Piemonte</w:t>
            </w:r>
          </w:p>
        </w:tc>
        <w:tc>
          <w:tcPr>
            <w:tcW w:w="3261" w:type="dxa"/>
            <w:shd w:val="clear" w:color="auto" w:fill="auto"/>
          </w:tcPr>
          <w:p w14:paraId="771CE92F"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didattica a distanza nella formazione al Servizio Sociale, fra emergenza e innovazione</w:t>
            </w:r>
          </w:p>
        </w:tc>
        <w:tc>
          <w:tcPr>
            <w:tcW w:w="1352" w:type="dxa"/>
            <w:shd w:val="clear" w:color="auto" w:fill="auto"/>
          </w:tcPr>
          <w:p w14:paraId="2B2AB107" w14:textId="77777777" w:rsidR="003C7B8D" w:rsidRPr="003C7B8D" w:rsidRDefault="003C7B8D" w:rsidP="003C7B8D">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lang w:eastAsia="it-IT"/>
              </w:rPr>
            </w:pPr>
            <w:r w:rsidRPr="003C7B8D">
              <w:rPr>
                <w:rFonts w:ascii="Times New Roman" w:eastAsia="Times New Roman" w:hAnsi="Times New Roman" w:cs="Times New Roman"/>
                <w:color w:val="000000"/>
                <w:sz w:val="24"/>
                <w:szCs w:val="24"/>
                <w:highlight w:val="white"/>
                <w:lang w:eastAsia="it-IT"/>
              </w:rPr>
              <w:t>12/01/2022</w:t>
            </w:r>
          </w:p>
        </w:tc>
      </w:tr>
    </w:tbl>
    <w:p w14:paraId="75396265"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3580B0E8"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250F83A2"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5F399F0A" w14:textId="77777777" w:rsidR="003C7B8D" w:rsidRPr="003C7B8D" w:rsidRDefault="003C7B8D" w:rsidP="003C7B8D">
      <w:pPr>
        <w:numPr>
          <w:ilvl w:val="0"/>
          <w:numId w:val="4"/>
        </w:numPr>
        <w:pBdr>
          <w:top w:val="nil"/>
          <w:left w:val="nil"/>
          <w:bottom w:val="nil"/>
          <w:right w:val="nil"/>
          <w:between w:val="nil"/>
        </w:pBdr>
        <w:spacing w:after="0" w:line="240" w:lineRule="auto"/>
        <w:ind w:left="426" w:hanging="77"/>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 xml:space="preserve">Commissione Etica e Deontologia: aggiornamento sulle attività obbligatorie in capo alla Commissione. Discussione ed eventuali deliberazioni; </w:t>
      </w:r>
    </w:p>
    <w:p w14:paraId="40971D85"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00545DD3" w14:textId="6ED6B71F" w:rsidR="003C7B8D" w:rsidRPr="00BD3762"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it-IT"/>
        </w:rPr>
      </w:pPr>
      <w:r w:rsidRPr="00BD3762">
        <w:rPr>
          <w:rFonts w:ascii="Times New Roman" w:eastAsia="Times New Roman" w:hAnsi="Times New Roman" w:cs="Times New Roman"/>
          <w:sz w:val="24"/>
          <w:szCs w:val="24"/>
          <w:lang w:eastAsia="it-IT"/>
        </w:rPr>
        <w:t xml:space="preserve">Il Consigliere Referente Mariateresa Buscarino aggiorna il Consiglio in merito alle attività obbligatorie: </w:t>
      </w:r>
      <w:r w:rsidR="00A56B8B" w:rsidRPr="00BD3762">
        <w:rPr>
          <w:rFonts w:ascii="Times New Roman" w:eastAsia="Times New Roman" w:hAnsi="Times New Roman" w:cs="Times New Roman"/>
          <w:sz w:val="24"/>
          <w:szCs w:val="24"/>
          <w:lang w:eastAsia="it-IT"/>
        </w:rPr>
        <w:t xml:space="preserve">sono stati caricati </w:t>
      </w:r>
      <w:r w:rsidRPr="00BD3762">
        <w:rPr>
          <w:rFonts w:ascii="Times New Roman" w:eastAsia="Times New Roman" w:hAnsi="Times New Roman" w:cs="Times New Roman"/>
          <w:sz w:val="24"/>
          <w:szCs w:val="24"/>
          <w:lang w:eastAsia="it-IT"/>
        </w:rPr>
        <w:t>i nominativi d</w:t>
      </w:r>
      <w:r w:rsidR="00A56B8B" w:rsidRPr="00BD3762">
        <w:rPr>
          <w:rFonts w:ascii="Times New Roman" w:eastAsia="Times New Roman" w:hAnsi="Times New Roman" w:cs="Times New Roman"/>
          <w:sz w:val="24"/>
          <w:szCs w:val="24"/>
          <w:lang w:eastAsia="it-IT"/>
        </w:rPr>
        <w:t>e</w:t>
      </w:r>
      <w:r w:rsidRPr="00BD3762">
        <w:rPr>
          <w:rFonts w:ascii="Times New Roman" w:eastAsia="Times New Roman" w:hAnsi="Times New Roman" w:cs="Times New Roman"/>
          <w:sz w:val="24"/>
          <w:szCs w:val="24"/>
          <w:lang w:eastAsia="it-IT"/>
        </w:rPr>
        <w:t>i colleghi che hanno</w:t>
      </w:r>
      <w:r w:rsidR="00A56B8B" w:rsidRPr="00BD3762">
        <w:rPr>
          <w:rFonts w:ascii="Times New Roman" w:eastAsia="Times New Roman" w:hAnsi="Times New Roman" w:cs="Times New Roman"/>
          <w:sz w:val="24"/>
          <w:szCs w:val="24"/>
          <w:lang w:eastAsia="it-IT"/>
        </w:rPr>
        <w:t xml:space="preserve"> avuto</w:t>
      </w:r>
      <w:r w:rsidRPr="00BD3762">
        <w:rPr>
          <w:rFonts w:ascii="Times New Roman" w:eastAsia="Times New Roman" w:hAnsi="Times New Roman" w:cs="Times New Roman"/>
          <w:sz w:val="24"/>
          <w:szCs w:val="24"/>
          <w:lang w:eastAsia="it-IT"/>
        </w:rPr>
        <w:t xml:space="preserve"> un procedimento disciplinare e per i quali scadono i 60 giorni</w:t>
      </w:r>
      <w:r w:rsidR="00A56B8B" w:rsidRPr="00BD3762">
        <w:rPr>
          <w:rFonts w:ascii="Times New Roman" w:eastAsia="Times New Roman" w:hAnsi="Times New Roman" w:cs="Times New Roman"/>
          <w:sz w:val="24"/>
          <w:szCs w:val="24"/>
          <w:lang w:eastAsia="it-IT"/>
        </w:rPr>
        <w:t xml:space="preserve"> per il ricorso</w:t>
      </w:r>
      <w:r w:rsidRPr="00BD3762">
        <w:rPr>
          <w:rFonts w:ascii="Times New Roman" w:eastAsia="Times New Roman" w:hAnsi="Times New Roman" w:cs="Times New Roman"/>
          <w:sz w:val="24"/>
          <w:szCs w:val="24"/>
          <w:lang w:eastAsia="it-IT"/>
        </w:rPr>
        <w:t xml:space="preserve">. </w:t>
      </w:r>
    </w:p>
    <w:p w14:paraId="3FA00759" w14:textId="7A95D85B" w:rsidR="003C7B8D" w:rsidRPr="00BD3762"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it-IT"/>
        </w:rPr>
      </w:pPr>
      <w:r w:rsidRPr="00BD3762">
        <w:rPr>
          <w:rFonts w:ascii="Times New Roman" w:eastAsia="Times New Roman" w:hAnsi="Times New Roman" w:cs="Times New Roman"/>
          <w:sz w:val="24"/>
          <w:szCs w:val="24"/>
          <w:lang w:eastAsia="it-IT"/>
        </w:rPr>
        <w:t>Sarà cura della commissione</w:t>
      </w:r>
      <w:r w:rsidR="000D17FC" w:rsidRPr="00BD3762">
        <w:rPr>
          <w:rFonts w:ascii="Times New Roman" w:eastAsia="Times New Roman" w:hAnsi="Times New Roman" w:cs="Times New Roman"/>
          <w:sz w:val="24"/>
          <w:szCs w:val="24"/>
          <w:lang w:eastAsia="it-IT"/>
        </w:rPr>
        <w:t xml:space="preserve"> procedere con le opportune verifiche</w:t>
      </w:r>
      <w:r w:rsidR="00BD3762" w:rsidRPr="00BD3762">
        <w:rPr>
          <w:rFonts w:ascii="Times New Roman" w:eastAsia="Times New Roman" w:hAnsi="Times New Roman" w:cs="Times New Roman"/>
          <w:sz w:val="24"/>
          <w:szCs w:val="24"/>
          <w:lang w:eastAsia="it-IT"/>
        </w:rPr>
        <w:t>.</w:t>
      </w:r>
      <w:r w:rsidRPr="00BD3762">
        <w:rPr>
          <w:rFonts w:ascii="Times New Roman" w:eastAsia="Times New Roman" w:hAnsi="Times New Roman" w:cs="Times New Roman"/>
          <w:sz w:val="24"/>
          <w:szCs w:val="24"/>
          <w:lang w:eastAsia="it-IT"/>
        </w:rPr>
        <w:t xml:space="preserve"> </w:t>
      </w:r>
    </w:p>
    <w:p w14:paraId="7946B4CD" w14:textId="77777777" w:rsidR="003C7B8D" w:rsidRPr="00BD3762"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it-IT"/>
        </w:rPr>
      </w:pPr>
    </w:p>
    <w:p w14:paraId="28931209" w14:textId="5C06EDBB"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consigliera Ruotolo lasc</w:t>
      </w:r>
      <w:r w:rsidR="00831CCF">
        <w:rPr>
          <w:rFonts w:ascii="Times New Roman" w:eastAsia="Times New Roman" w:hAnsi="Times New Roman" w:cs="Times New Roman"/>
          <w:color w:val="000000"/>
          <w:sz w:val="24"/>
          <w:szCs w:val="24"/>
          <w:lang w:eastAsia="it-IT"/>
        </w:rPr>
        <w:t xml:space="preserve">ia la Seduta di Consiglio alle </w:t>
      </w:r>
      <w:r w:rsidRPr="003C7B8D">
        <w:rPr>
          <w:rFonts w:ascii="Times New Roman" w:eastAsia="Times New Roman" w:hAnsi="Times New Roman" w:cs="Times New Roman"/>
          <w:color w:val="000000"/>
          <w:sz w:val="24"/>
          <w:szCs w:val="24"/>
          <w:lang w:eastAsia="it-IT"/>
        </w:rPr>
        <w:t>h 18.50.</w:t>
      </w:r>
    </w:p>
    <w:p w14:paraId="6E421230" w14:textId="43FBFCB3" w:rsidR="003C135D" w:rsidRPr="003C7B8D" w:rsidRDefault="003C135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77C09F8A"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33B564C0" w14:textId="77777777" w:rsidR="003C7B8D" w:rsidRPr="003C7B8D" w:rsidRDefault="003C7B8D" w:rsidP="003C7B8D">
      <w:pPr>
        <w:numPr>
          <w:ilvl w:val="0"/>
          <w:numId w:val="4"/>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Varie ed eventuali</w:t>
      </w:r>
    </w:p>
    <w:p w14:paraId="50E6D7B7"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42EE69A3"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Tesoriere Luana Boaglio chiede ai Consiglieri di consegnare il modulo contenente i dati personali con l’indicazione dell’aliquota Irpef aggiornata.</w:t>
      </w:r>
    </w:p>
    <w:p w14:paraId="678E6A1E" w14:textId="76319966"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 xml:space="preserve">  </w:t>
      </w:r>
    </w:p>
    <w:p w14:paraId="5D89F8B5"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1117229B" w14:textId="77777777" w:rsidR="003C7B8D" w:rsidRPr="003C7B8D" w:rsidRDefault="003C7B8D" w:rsidP="003C7B8D">
      <w:pPr>
        <w:widowControl w:val="0"/>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Il Consiglio si chiude alle ore 19.21.</w:t>
      </w:r>
    </w:p>
    <w:p w14:paraId="3F974889" w14:textId="77777777" w:rsidR="003C7B8D" w:rsidRPr="003C7B8D" w:rsidRDefault="003C7B8D" w:rsidP="003C7B8D">
      <w:pPr>
        <w:widowControl w:val="0"/>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tbl>
      <w:tblPr>
        <w:tblW w:w="10356" w:type="dxa"/>
        <w:tblInd w:w="-42" w:type="dxa"/>
        <w:tblLayout w:type="fixed"/>
        <w:tblLook w:val="0000" w:firstRow="0" w:lastRow="0" w:firstColumn="0" w:lastColumn="0" w:noHBand="0" w:noVBand="0"/>
      </w:tblPr>
      <w:tblGrid>
        <w:gridCol w:w="4904"/>
        <w:gridCol w:w="5452"/>
      </w:tblGrid>
      <w:tr w:rsidR="003C7B8D" w:rsidRPr="003C7B8D" w14:paraId="7CBDA339" w14:textId="77777777" w:rsidTr="003C7B8D">
        <w:trPr>
          <w:trHeight w:val="1043"/>
        </w:trPr>
        <w:tc>
          <w:tcPr>
            <w:tcW w:w="4904" w:type="dxa"/>
            <w:tcBorders>
              <w:top w:val="single" w:sz="8" w:space="0" w:color="FFFFFF"/>
              <w:left w:val="single" w:sz="8" w:space="0" w:color="FFFFFF"/>
              <w:bottom w:val="single" w:sz="8" w:space="0" w:color="FFFFFF"/>
              <w:right w:val="single" w:sz="8" w:space="0" w:color="FFFFFF"/>
            </w:tcBorders>
            <w:shd w:val="clear" w:color="auto" w:fill="auto"/>
            <w:vAlign w:val="center"/>
          </w:tcPr>
          <w:p w14:paraId="29C67A66" w14:textId="77777777" w:rsidR="003C7B8D" w:rsidRPr="003C7B8D" w:rsidRDefault="003C7B8D" w:rsidP="003C7B8D">
            <w:pPr>
              <w:pBdr>
                <w:top w:val="nil"/>
                <w:left w:val="nil"/>
                <w:bottom w:val="nil"/>
                <w:right w:val="nil"/>
                <w:between w:val="nil"/>
              </w:pBdr>
              <w:spacing w:after="0" w:line="240" w:lineRule="auto"/>
              <w:ind w:left="184" w:hanging="184"/>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F.to LA SEGRETARIO                   </w:t>
            </w:r>
          </w:p>
          <w:p w14:paraId="3E527199" w14:textId="77777777" w:rsidR="003C7B8D" w:rsidRPr="003C7B8D" w:rsidRDefault="003C7B8D" w:rsidP="003C7B8D">
            <w:pPr>
              <w:pBdr>
                <w:top w:val="nil"/>
                <w:left w:val="nil"/>
                <w:bottom w:val="nil"/>
                <w:right w:val="nil"/>
                <w:between w:val="nil"/>
              </w:pBdr>
              <w:spacing w:after="0" w:line="240" w:lineRule="auto"/>
              <w:ind w:left="184" w:hanging="184"/>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dr.ssa Daria MOSCHETTI</w:t>
            </w:r>
          </w:p>
        </w:tc>
        <w:tc>
          <w:tcPr>
            <w:tcW w:w="5452" w:type="dxa"/>
            <w:tcBorders>
              <w:top w:val="single" w:sz="8" w:space="0" w:color="FFFFFF"/>
              <w:left w:val="single" w:sz="8" w:space="0" w:color="FFFFFF"/>
              <w:bottom w:val="single" w:sz="8" w:space="0" w:color="FFFFFF"/>
              <w:right w:val="single" w:sz="8" w:space="0" w:color="FFFFFF"/>
            </w:tcBorders>
            <w:shd w:val="clear" w:color="auto" w:fill="auto"/>
            <w:vAlign w:val="center"/>
          </w:tcPr>
          <w:p w14:paraId="7BDCCC8D"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                                       F.to IL PRESIDENTE</w:t>
            </w:r>
          </w:p>
          <w:p w14:paraId="60A0327C" w14:textId="77777777" w:rsidR="003C7B8D" w:rsidRPr="003C7B8D" w:rsidRDefault="003C7B8D" w:rsidP="003C7B8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                                       dr. Antonino ATTINÁ</w:t>
            </w:r>
          </w:p>
        </w:tc>
      </w:tr>
    </w:tbl>
    <w:p w14:paraId="122BBC4B" w14:textId="77777777" w:rsidR="003C7B8D" w:rsidRPr="003C7B8D" w:rsidRDefault="003C7B8D" w:rsidP="003C7B8D">
      <w:pPr>
        <w:widowControl w:val="0"/>
        <w:pBdr>
          <w:top w:val="nil"/>
          <w:left w:val="nil"/>
          <w:bottom w:val="nil"/>
          <w:right w:val="nil"/>
          <w:between w:val="nil"/>
        </w:pBdr>
        <w:tabs>
          <w:tab w:val="left" w:pos="479"/>
        </w:tabs>
        <w:spacing w:after="0" w:line="246" w:lineRule="auto"/>
        <w:ind w:right="109"/>
        <w:rPr>
          <w:rFonts w:ascii="Times New Roman" w:eastAsia="Times New Roman" w:hAnsi="Times New Roman" w:cs="Times New Roman"/>
          <w:color w:val="000000"/>
          <w:sz w:val="24"/>
          <w:szCs w:val="24"/>
          <w:lang w:eastAsia="it-IT"/>
        </w:rPr>
      </w:pPr>
    </w:p>
    <w:p w14:paraId="32E34304" w14:textId="77777777" w:rsidR="001C45DB" w:rsidRDefault="001C45DB"/>
    <w:sectPr w:rsidR="001C45DB">
      <w:headerReference w:type="even" r:id="rId7"/>
      <w:headerReference w:type="default" r:id="rId8"/>
      <w:footerReference w:type="even" r:id="rId9"/>
      <w:footerReference w:type="default" r:id="rId10"/>
      <w:headerReference w:type="first" r:id="rId11"/>
      <w:footerReference w:type="first" r:id="rId12"/>
      <w:pgSz w:w="11905" w:h="16837"/>
      <w:pgMar w:top="1418" w:right="1134" w:bottom="1134" w:left="1134" w:header="709"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79F6F" w14:textId="77777777" w:rsidR="00763305" w:rsidRDefault="00763305">
      <w:pPr>
        <w:spacing w:after="0" w:line="240" w:lineRule="auto"/>
      </w:pPr>
      <w:r>
        <w:separator/>
      </w:r>
    </w:p>
  </w:endnote>
  <w:endnote w:type="continuationSeparator" w:id="0">
    <w:p w14:paraId="5F734139" w14:textId="77777777" w:rsidR="00763305" w:rsidRDefault="00763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3CBC6" w14:textId="77777777" w:rsidR="00A22D55" w:rsidRDefault="00A22D55">
    <w:pPr>
      <w:widowControl w:val="0"/>
      <w:pBdr>
        <w:top w:val="nil"/>
        <w:left w:val="nil"/>
        <w:bottom w:val="nil"/>
        <w:right w:val="nil"/>
        <w:between w:val="nil"/>
      </w:pBdr>
      <w:tabs>
        <w:tab w:val="center" w:pos="4819"/>
        <w:tab w:val="right" w:pos="9638"/>
      </w:tabs>
      <w:rPr>
        <w:rFonts w:ascii="Calibri" w:eastAsia="Calibri" w:hAnsi="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BA51" w14:textId="1FD0AC85" w:rsidR="00A22D55" w:rsidRDefault="00A22D55">
    <w:pPr>
      <w:widowControl w:val="0"/>
      <w:pBdr>
        <w:top w:val="nil"/>
        <w:left w:val="nil"/>
        <w:bottom w:val="nil"/>
        <w:right w:val="nil"/>
        <w:between w:val="nil"/>
      </w:pBdr>
      <w:tabs>
        <w:tab w:val="center" w:pos="4819"/>
        <w:tab w:val="right" w:pos="9638"/>
      </w:tabs>
      <w:jc w:val="right"/>
      <w:rPr>
        <w:color w:val="000000"/>
      </w:rPr>
    </w:pPr>
    <w:r>
      <w:rPr>
        <w:color w:val="000000"/>
      </w:rPr>
      <w:fldChar w:fldCharType="begin"/>
    </w:r>
    <w:r>
      <w:rPr>
        <w:color w:val="000000"/>
      </w:rPr>
      <w:instrText>PAGE</w:instrText>
    </w:r>
    <w:r>
      <w:rPr>
        <w:color w:val="000000"/>
      </w:rPr>
      <w:fldChar w:fldCharType="separate"/>
    </w:r>
    <w:r w:rsidR="003F18A0">
      <w:rPr>
        <w:noProof/>
        <w:color w:val="000000"/>
      </w:rPr>
      <w:t>1</w:t>
    </w:r>
    <w:r>
      <w:rPr>
        <w:color w:val="000000"/>
      </w:rPr>
      <w:fldChar w:fldCharType="end"/>
    </w:r>
  </w:p>
  <w:p w14:paraId="1DF16C5A" w14:textId="77777777" w:rsidR="00A22D55" w:rsidRDefault="00A22D55">
    <w:pPr>
      <w:widowControl w:val="0"/>
      <w:pBdr>
        <w:top w:val="nil"/>
        <w:left w:val="nil"/>
        <w:bottom w:val="nil"/>
        <w:right w:val="nil"/>
        <w:between w:val="nil"/>
      </w:pBdr>
      <w:tabs>
        <w:tab w:val="center" w:pos="4819"/>
        <w:tab w:val="right" w:pos="9638"/>
      </w:tabs>
      <w:rPr>
        <w:rFonts w:ascii="Calibri" w:eastAsia="Calibri" w:hAnsi="Calibri" w:cs="Calibri"/>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0856A" w14:textId="77777777" w:rsidR="00A22D55" w:rsidRDefault="00A22D55">
    <w:pPr>
      <w:widowControl w:val="0"/>
      <w:pBdr>
        <w:top w:val="nil"/>
        <w:left w:val="nil"/>
        <w:bottom w:val="nil"/>
        <w:right w:val="nil"/>
        <w:between w:val="nil"/>
      </w:pBdr>
      <w:tabs>
        <w:tab w:val="center" w:pos="4819"/>
        <w:tab w:val="right" w:pos="9638"/>
      </w:tabs>
      <w:rPr>
        <w:rFonts w:ascii="Calibri" w:eastAsia="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704C7" w14:textId="77777777" w:rsidR="00763305" w:rsidRDefault="00763305">
      <w:pPr>
        <w:spacing w:after="0" w:line="240" w:lineRule="auto"/>
      </w:pPr>
      <w:r>
        <w:separator/>
      </w:r>
    </w:p>
  </w:footnote>
  <w:footnote w:type="continuationSeparator" w:id="0">
    <w:p w14:paraId="3628B98F" w14:textId="77777777" w:rsidR="00763305" w:rsidRDefault="007633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328D" w14:textId="77777777" w:rsidR="00A22D55" w:rsidRDefault="00A22D55">
    <w:pPr>
      <w:widowControl w:val="0"/>
      <w:pBdr>
        <w:top w:val="nil"/>
        <w:left w:val="nil"/>
        <w:bottom w:val="nil"/>
        <w:right w:val="nil"/>
        <w:between w:val="nil"/>
      </w:pBdr>
      <w:tabs>
        <w:tab w:val="center" w:pos="4819"/>
        <w:tab w:val="right" w:pos="9638"/>
      </w:tabs>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88795" w14:textId="77777777" w:rsidR="00A22D55" w:rsidRDefault="00A22D55">
    <w:pPr>
      <w:pBdr>
        <w:top w:val="nil"/>
        <w:left w:val="nil"/>
        <w:bottom w:val="single" w:sz="4" w:space="1" w:color="000000"/>
        <w:right w:val="nil"/>
        <w:between w:val="nil"/>
      </w:pBdr>
      <w:ind w:left="-426" w:right="-569" w:hanging="141"/>
      <w:jc w:val="both"/>
      <w:rPr>
        <w:color w:val="000000"/>
        <w:sz w:val="24"/>
        <w:szCs w:val="24"/>
      </w:rPr>
    </w:pPr>
    <w:r>
      <w:rPr>
        <w:b/>
        <w:i/>
        <w:color w:val="000000"/>
        <w:sz w:val="24"/>
        <w:szCs w:val="24"/>
      </w:rPr>
      <w:t>Consiglio Regionale del Piemonte</w:t>
    </w:r>
    <w:r>
      <w:rPr>
        <w:noProof/>
        <w:lang w:eastAsia="it-IT"/>
      </w:rPr>
      <w:drawing>
        <wp:anchor distT="0" distB="0" distL="0" distR="0" simplePos="0" relativeHeight="251659264" behindDoc="0" locked="0" layoutInCell="1" allowOverlap="1" wp14:anchorId="2A0FADA5" wp14:editId="36854991">
          <wp:simplePos x="0" y="0"/>
          <wp:positionH relativeFrom="column">
            <wp:posOffset>2879725</wp:posOffset>
          </wp:positionH>
          <wp:positionV relativeFrom="paragraph">
            <wp:posOffset>0</wp:posOffset>
          </wp:positionV>
          <wp:extent cx="359410" cy="359410"/>
          <wp:effectExtent l="0" t="0" r="2540" b="254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96452E" w14:textId="77777777" w:rsidR="00A22D55" w:rsidRDefault="00A22D55">
    <w:pPr>
      <w:widowControl w:val="0"/>
      <w:pBdr>
        <w:top w:val="nil"/>
        <w:left w:val="nil"/>
        <w:bottom w:val="nil"/>
        <w:right w:val="nil"/>
        <w:between w:val="nil"/>
      </w:pBdr>
      <w:tabs>
        <w:tab w:val="center" w:pos="4819"/>
        <w:tab w:val="right" w:pos="9638"/>
      </w:tabs>
      <w:rPr>
        <w:rFonts w:ascii="Calibri" w:eastAsia="Calibri" w:hAnsi="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287B8" w14:textId="77777777" w:rsidR="00A22D55" w:rsidRDefault="00A22D55">
    <w:pPr>
      <w:widowControl w:val="0"/>
      <w:pBdr>
        <w:top w:val="nil"/>
        <w:left w:val="nil"/>
        <w:bottom w:val="nil"/>
        <w:right w:val="nil"/>
        <w:between w:val="nil"/>
      </w:pBdr>
      <w:tabs>
        <w:tab w:val="center" w:pos="4819"/>
        <w:tab w:val="right" w:pos="9638"/>
      </w:tabs>
      <w:rPr>
        <w:rFonts w:ascii="Calibri" w:eastAsia="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50418"/>
    <w:multiLevelType w:val="hybridMultilevel"/>
    <w:tmpl w:val="8736B59E"/>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20430F"/>
    <w:multiLevelType w:val="multilevel"/>
    <w:tmpl w:val="D2B4DEBC"/>
    <w:lvl w:ilvl="0">
      <w:start w:val="1"/>
      <w:numFmt w:val="decimal"/>
      <w:lvlText w:val="%1."/>
      <w:lvlJc w:val="left"/>
      <w:pPr>
        <w:ind w:left="720" w:hanging="360"/>
      </w:pPr>
      <w:rPr>
        <w:vertAlign w:val="baseline"/>
      </w:rPr>
    </w:lvl>
    <w:lvl w:ilvl="1">
      <w:start w:val="1"/>
      <w:numFmt w:val="lowerRoman"/>
      <w:lvlText w:val="%2)"/>
      <w:lvlJc w:val="left"/>
      <w:pPr>
        <w:ind w:left="1800" w:hanging="720"/>
      </w:pPr>
      <w:rPr>
        <w:vertAlign w:val="baseline"/>
      </w:rPr>
    </w:lvl>
    <w:lvl w:ilvl="2">
      <w:start w:val="1"/>
      <w:numFmt w:val="lowerLetter"/>
      <w:lvlText w:val="%3)"/>
      <w:lvlJc w:val="left"/>
      <w:pPr>
        <w:ind w:left="2340" w:hanging="360"/>
      </w:pPr>
      <w:rPr>
        <w:vertAlign w:val="baseline"/>
      </w:rPr>
    </w:lvl>
    <w:lvl w:ilvl="3">
      <w:start w:val="14"/>
      <w:numFmt w:val="bullet"/>
      <w:lvlText w:val="-"/>
      <w:lvlJc w:val="left"/>
      <w:pPr>
        <w:ind w:left="2880" w:hanging="360"/>
      </w:pPr>
      <w:rPr>
        <w:rFonts w:ascii="Times New Roman" w:eastAsia="Times New Roman" w:hAnsi="Times New Roman" w:cs="Times New Roman"/>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246739FF"/>
    <w:multiLevelType w:val="multilevel"/>
    <w:tmpl w:val="6FA45B12"/>
    <w:lvl w:ilvl="0">
      <w:start w:val="1"/>
      <w:numFmt w:val="decimal"/>
      <w:lvlText w:val="%1."/>
      <w:lvlJc w:val="left"/>
      <w:pPr>
        <w:ind w:left="1070" w:hanging="360"/>
      </w:pPr>
      <w:rPr>
        <w:b/>
        <w:vertAlign w:val="baseline"/>
      </w:rPr>
    </w:lvl>
    <w:lvl w:ilvl="1">
      <w:start w:val="1"/>
      <w:numFmt w:val="lowerRoman"/>
      <w:lvlText w:val="%2)"/>
      <w:lvlJc w:val="left"/>
      <w:pPr>
        <w:ind w:left="180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A8E4AB9"/>
    <w:multiLevelType w:val="hybridMultilevel"/>
    <w:tmpl w:val="A36CE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FD7E4A"/>
    <w:multiLevelType w:val="hybridMultilevel"/>
    <w:tmpl w:val="87ECD6D6"/>
    <w:lvl w:ilvl="0" w:tplc="BDE0E914">
      <w:start w:val="1"/>
      <w:numFmt w:val="decimal"/>
      <w:lvlText w:val="%1."/>
      <w:lvlJc w:val="left"/>
      <w:pPr>
        <w:ind w:left="36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1F17172"/>
    <w:multiLevelType w:val="hybridMultilevel"/>
    <w:tmpl w:val="C4CA02F2"/>
    <w:lvl w:ilvl="0" w:tplc="12689732">
      <w:start w:val="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224212B"/>
    <w:multiLevelType w:val="hybridMultilevel"/>
    <w:tmpl w:val="2B12BF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8A5267B"/>
    <w:multiLevelType w:val="hybridMultilevel"/>
    <w:tmpl w:val="31FCFDF6"/>
    <w:lvl w:ilvl="0" w:tplc="0410000F">
      <w:start w:val="1"/>
      <w:numFmt w:val="decimal"/>
      <w:lvlText w:val="%1."/>
      <w:lvlJc w:val="left"/>
      <w:pPr>
        <w:ind w:left="720" w:hanging="360"/>
      </w:pPr>
    </w:lvl>
    <w:lvl w:ilvl="1" w:tplc="7E7E223C">
      <w:start w:val="1"/>
      <w:numFmt w:val="low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6850B6"/>
    <w:multiLevelType w:val="multilevel"/>
    <w:tmpl w:val="A106E748"/>
    <w:lvl w:ilvl="0">
      <w:start w:val="1"/>
      <w:numFmt w:val="decimal"/>
      <w:lvlText w:val="%1."/>
      <w:lvlJc w:val="left"/>
      <w:pPr>
        <w:ind w:left="927" w:hanging="360"/>
      </w:pPr>
      <w:rPr>
        <w:b/>
        <w:vertAlign w:val="baseline"/>
      </w:rPr>
    </w:lvl>
    <w:lvl w:ilvl="1">
      <w:start w:val="1"/>
      <w:numFmt w:val="decimal"/>
      <w:lvlText w:val="%2."/>
      <w:lvlJc w:val="left"/>
      <w:pPr>
        <w:ind w:left="928"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9" w15:restartNumberingAfterBreak="0">
    <w:nsid w:val="4AAD24AA"/>
    <w:multiLevelType w:val="hybridMultilevel"/>
    <w:tmpl w:val="E21621D4"/>
    <w:lvl w:ilvl="0" w:tplc="12689732">
      <w:start w:val="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ADD3410"/>
    <w:multiLevelType w:val="multilevel"/>
    <w:tmpl w:val="2A685B90"/>
    <w:lvl w:ilvl="0">
      <w:start w:val="1"/>
      <w:numFmt w:val="decimal"/>
      <w:lvlText w:val="%1."/>
      <w:lvlJc w:val="left"/>
      <w:pPr>
        <w:ind w:left="3239" w:hanging="360"/>
      </w:pPr>
      <w:rPr>
        <w:vertAlign w:val="baseline"/>
      </w:rPr>
    </w:lvl>
    <w:lvl w:ilvl="1">
      <w:start w:val="1"/>
      <w:numFmt w:val="lowerLetter"/>
      <w:lvlText w:val="%2."/>
      <w:lvlJc w:val="left"/>
      <w:pPr>
        <w:ind w:left="3959" w:hanging="360"/>
      </w:pPr>
      <w:rPr>
        <w:vertAlign w:val="baseline"/>
      </w:rPr>
    </w:lvl>
    <w:lvl w:ilvl="2">
      <w:start w:val="1"/>
      <w:numFmt w:val="lowerRoman"/>
      <w:lvlText w:val="%3."/>
      <w:lvlJc w:val="right"/>
      <w:pPr>
        <w:ind w:left="4679" w:hanging="180"/>
      </w:pPr>
      <w:rPr>
        <w:vertAlign w:val="baseline"/>
      </w:rPr>
    </w:lvl>
    <w:lvl w:ilvl="3">
      <w:start w:val="1"/>
      <w:numFmt w:val="decimal"/>
      <w:lvlText w:val="%4."/>
      <w:lvlJc w:val="left"/>
      <w:pPr>
        <w:ind w:left="5399" w:hanging="360"/>
      </w:pPr>
      <w:rPr>
        <w:vertAlign w:val="baseline"/>
      </w:rPr>
    </w:lvl>
    <w:lvl w:ilvl="4">
      <w:start w:val="1"/>
      <w:numFmt w:val="lowerLetter"/>
      <w:lvlText w:val="%5."/>
      <w:lvlJc w:val="left"/>
      <w:pPr>
        <w:ind w:left="6119" w:hanging="360"/>
      </w:pPr>
      <w:rPr>
        <w:vertAlign w:val="baseline"/>
      </w:rPr>
    </w:lvl>
    <w:lvl w:ilvl="5">
      <w:start w:val="1"/>
      <w:numFmt w:val="lowerRoman"/>
      <w:lvlText w:val="%6."/>
      <w:lvlJc w:val="right"/>
      <w:pPr>
        <w:ind w:left="6839" w:hanging="180"/>
      </w:pPr>
      <w:rPr>
        <w:vertAlign w:val="baseline"/>
      </w:rPr>
    </w:lvl>
    <w:lvl w:ilvl="6">
      <w:start w:val="1"/>
      <w:numFmt w:val="decimal"/>
      <w:lvlText w:val="%7."/>
      <w:lvlJc w:val="left"/>
      <w:pPr>
        <w:ind w:left="7559" w:hanging="360"/>
      </w:pPr>
      <w:rPr>
        <w:vertAlign w:val="baseline"/>
      </w:rPr>
    </w:lvl>
    <w:lvl w:ilvl="7">
      <w:start w:val="1"/>
      <w:numFmt w:val="lowerLetter"/>
      <w:lvlText w:val="%8."/>
      <w:lvlJc w:val="left"/>
      <w:pPr>
        <w:ind w:left="8279" w:hanging="360"/>
      </w:pPr>
      <w:rPr>
        <w:vertAlign w:val="baseline"/>
      </w:rPr>
    </w:lvl>
    <w:lvl w:ilvl="8">
      <w:start w:val="1"/>
      <w:numFmt w:val="lowerRoman"/>
      <w:lvlText w:val="%9."/>
      <w:lvlJc w:val="right"/>
      <w:pPr>
        <w:ind w:left="8999" w:hanging="180"/>
      </w:pPr>
      <w:rPr>
        <w:vertAlign w:val="baseline"/>
      </w:rPr>
    </w:lvl>
  </w:abstractNum>
  <w:abstractNum w:abstractNumId="11" w15:restartNumberingAfterBreak="0">
    <w:nsid w:val="5E8B52FA"/>
    <w:multiLevelType w:val="hybridMultilevel"/>
    <w:tmpl w:val="556EB4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2854D78"/>
    <w:multiLevelType w:val="hybridMultilevel"/>
    <w:tmpl w:val="D64CA0CE"/>
    <w:lvl w:ilvl="0" w:tplc="12689732">
      <w:start w:val="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8320B7E"/>
    <w:multiLevelType w:val="hybridMultilevel"/>
    <w:tmpl w:val="0382CA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E004633"/>
    <w:multiLevelType w:val="hybridMultilevel"/>
    <w:tmpl w:val="8736B59E"/>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E200B3A"/>
    <w:multiLevelType w:val="hybridMultilevel"/>
    <w:tmpl w:val="B9F8F4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2FF7BB5"/>
    <w:multiLevelType w:val="hybridMultilevel"/>
    <w:tmpl w:val="67686CAA"/>
    <w:lvl w:ilvl="0" w:tplc="12689732">
      <w:start w:val="6"/>
      <w:numFmt w:val="bullet"/>
      <w:lvlText w:val="-"/>
      <w:lvlJc w:val="left"/>
      <w:pPr>
        <w:ind w:left="288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2B1B7F"/>
    <w:multiLevelType w:val="hybridMultilevel"/>
    <w:tmpl w:val="E25EC3AE"/>
    <w:lvl w:ilvl="0" w:tplc="BDE0E914">
      <w:start w:val="1"/>
      <w:numFmt w:val="decimal"/>
      <w:lvlText w:val="%1."/>
      <w:lvlJc w:val="left"/>
      <w:pPr>
        <w:ind w:left="360" w:hanging="360"/>
      </w:pPr>
      <w:rPr>
        <w:b w:val="0"/>
      </w:rPr>
    </w:lvl>
    <w:lvl w:ilvl="1" w:tplc="7E7E223C">
      <w:start w:val="1"/>
      <w:numFmt w:val="low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8286CFA"/>
    <w:multiLevelType w:val="hybridMultilevel"/>
    <w:tmpl w:val="F6B07EC6"/>
    <w:lvl w:ilvl="0" w:tplc="0410000F">
      <w:start w:val="1"/>
      <w:numFmt w:val="decimal"/>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19" w15:restartNumberingAfterBreak="0">
    <w:nsid w:val="7DB3066A"/>
    <w:multiLevelType w:val="hybridMultilevel"/>
    <w:tmpl w:val="666C929A"/>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num w:numId="1" w16cid:durableId="705369223">
    <w:abstractNumId w:val="10"/>
  </w:num>
  <w:num w:numId="2" w16cid:durableId="1132361908">
    <w:abstractNumId w:val="1"/>
  </w:num>
  <w:num w:numId="3" w16cid:durableId="2143228936">
    <w:abstractNumId w:val="8"/>
  </w:num>
  <w:num w:numId="4" w16cid:durableId="1034767192">
    <w:abstractNumId w:val="2"/>
  </w:num>
  <w:num w:numId="5" w16cid:durableId="880484275">
    <w:abstractNumId w:val="17"/>
  </w:num>
  <w:num w:numId="6" w16cid:durableId="1010524786">
    <w:abstractNumId w:val="7"/>
  </w:num>
  <w:num w:numId="7" w16cid:durableId="1599799361">
    <w:abstractNumId w:val="18"/>
  </w:num>
  <w:num w:numId="8" w16cid:durableId="1490907209">
    <w:abstractNumId w:val="15"/>
  </w:num>
  <w:num w:numId="9" w16cid:durableId="1895118127">
    <w:abstractNumId w:val="13"/>
  </w:num>
  <w:num w:numId="10" w16cid:durableId="53546411">
    <w:abstractNumId w:val="6"/>
  </w:num>
  <w:num w:numId="11" w16cid:durableId="1192844556">
    <w:abstractNumId w:val="19"/>
  </w:num>
  <w:num w:numId="12" w16cid:durableId="208038434">
    <w:abstractNumId w:val="0"/>
  </w:num>
  <w:num w:numId="13" w16cid:durableId="2034572142">
    <w:abstractNumId w:val="5"/>
  </w:num>
  <w:num w:numId="14" w16cid:durableId="811216788">
    <w:abstractNumId w:val="16"/>
  </w:num>
  <w:num w:numId="15" w16cid:durableId="1516529684">
    <w:abstractNumId w:val="4"/>
  </w:num>
  <w:num w:numId="16" w16cid:durableId="77019625">
    <w:abstractNumId w:val="3"/>
  </w:num>
  <w:num w:numId="17" w16cid:durableId="1984502198">
    <w:abstractNumId w:val="12"/>
  </w:num>
  <w:num w:numId="18" w16cid:durableId="523400358">
    <w:abstractNumId w:val="9"/>
  </w:num>
  <w:num w:numId="19" w16cid:durableId="1258515001">
    <w:abstractNumId w:val="14"/>
  </w:num>
  <w:num w:numId="20" w16cid:durableId="12853862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EF0"/>
    <w:rsid w:val="00015724"/>
    <w:rsid w:val="00043CDC"/>
    <w:rsid w:val="0009440E"/>
    <w:rsid w:val="000C7559"/>
    <w:rsid w:val="000D17FC"/>
    <w:rsid w:val="001300F8"/>
    <w:rsid w:val="00175637"/>
    <w:rsid w:val="00194C6C"/>
    <w:rsid w:val="001C45DB"/>
    <w:rsid w:val="001F26DA"/>
    <w:rsid w:val="002832A6"/>
    <w:rsid w:val="002D4AC0"/>
    <w:rsid w:val="002E1806"/>
    <w:rsid w:val="00302FF6"/>
    <w:rsid w:val="0032593F"/>
    <w:rsid w:val="00330C0A"/>
    <w:rsid w:val="003850B5"/>
    <w:rsid w:val="00385415"/>
    <w:rsid w:val="003C135D"/>
    <w:rsid w:val="003C7B8D"/>
    <w:rsid w:val="003F05B7"/>
    <w:rsid w:val="003F18A0"/>
    <w:rsid w:val="00416513"/>
    <w:rsid w:val="00416CB7"/>
    <w:rsid w:val="004268F7"/>
    <w:rsid w:val="004C1559"/>
    <w:rsid w:val="004F13F6"/>
    <w:rsid w:val="00505BEA"/>
    <w:rsid w:val="00526718"/>
    <w:rsid w:val="005438CB"/>
    <w:rsid w:val="005E394B"/>
    <w:rsid w:val="006051EC"/>
    <w:rsid w:val="006300CD"/>
    <w:rsid w:val="006B17A1"/>
    <w:rsid w:val="006D551C"/>
    <w:rsid w:val="00735EF0"/>
    <w:rsid w:val="007506C3"/>
    <w:rsid w:val="00763305"/>
    <w:rsid w:val="007642BD"/>
    <w:rsid w:val="00783B26"/>
    <w:rsid w:val="007B0D8E"/>
    <w:rsid w:val="007B0EB8"/>
    <w:rsid w:val="007F01EB"/>
    <w:rsid w:val="007F04D9"/>
    <w:rsid w:val="00816115"/>
    <w:rsid w:val="00831CCF"/>
    <w:rsid w:val="008C4010"/>
    <w:rsid w:val="008F03DB"/>
    <w:rsid w:val="00940EF9"/>
    <w:rsid w:val="00A22D55"/>
    <w:rsid w:val="00A56B8B"/>
    <w:rsid w:val="00AD0F07"/>
    <w:rsid w:val="00BC7116"/>
    <w:rsid w:val="00BD3762"/>
    <w:rsid w:val="00C20448"/>
    <w:rsid w:val="00C255A2"/>
    <w:rsid w:val="00C52694"/>
    <w:rsid w:val="00C720EF"/>
    <w:rsid w:val="00CE79D2"/>
    <w:rsid w:val="00CF5932"/>
    <w:rsid w:val="00D7162F"/>
    <w:rsid w:val="00DD2F6C"/>
    <w:rsid w:val="00DE01C0"/>
    <w:rsid w:val="00F610AE"/>
    <w:rsid w:val="00FC06CF"/>
    <w:rsid w:val="00FE4DCD"/>
    <w:rsid w:val="00FF66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8354B"/>
  <w15:chartTrackingRefBased/>
  <w15:docId w15:val="{4A5E7994-35D8-4290-8288-F0DCB127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rsid w:val="003C7B8D"/>
    <w:pPr>
      <w:keepNext/>
      <w:keepLines/>
      <w:spacing w:before="480" w:after="120" w:line="240" w:lineRule="auto"/>
      <w:outlineLvl w:val="0"/>
    </w:pPr>
    <w:rPr>
      <w:rFonts w:ascii="Times New Roman" w:eastAsia="Times New Roman" w:hAnsi="Times New Roman" w:cs="Times New Roman"/>
      <w:b/>
      <w:sz w:val="48"/>
      <w:szCs w:val="48"/>
      <w:lang w:eastAsia="it-IT"/>
    </w:rPr>
  </w:style>
  <w:style w:type="paragraph" w:styleId="Titolo2">
    <w:name w:val="heading 2"/>
    <w:basedOn w:val="Normale"/>
    <w:next w:val="Normale"/>
    <w:link w:val="Titolo2Carattere"/>
    <w:rsid w:val="003C7B8D"/>
    <w:pPr>
      <w:keepNext/>
      <w:keepLines/>
      <w:spacing w:before="360" w:after="80" w:line="240" w:lineRule="auto"/>
      <w:outlineLvl w:val="1"/>
    </w:pPr>
    <w:rPr>
      <w:rFonts w:ascii="Times New Roman" w:eastAsia="Times New Roman" w:hAnsi="Times New Roman" w:cs="Times New Roman"/>
      <w:b/>
      <w:sz w:val="36"/>
      <w:szCs w:val="36"/>
      <w:lang w:eastAsia="it-IT"/>
    </w:rPr>
  </w:style>
  <w:style w:type="paragraph" w:styleId="Titolo3">
    <w:name w:val="heading 3"/>
    <w:basedOn w:val="Normale"/>
    <w:next w:val="Normale"/>
    <w:link w:val="Titolo3Carattere"/>
    <w:rsid w:val="003C7B8D"/>
    <w:pPr>
      <w:keepNext/>
      <w:keepLines/>
      <w:spacing w:before="280" w:after="80" w:line="240" w:lineRule="auto"/>
      <w:outlineLvl w:val="2"/>
    </w:pPr>
    <w:rPr>
      <w:rFonts w:ascii="Times New Roman" w:eastAsia="Times New Roman" w:hAnsi="Times New Roman" w:cs="Times New Roman"/>
      <w:b/>
      <w:sz w:val="28"/>
      <w:szCs w:val="28"/>
      <w:lang w:eastAsia="it-IT"/>
    </w:rPr>
  </w:style>
  <w:style w:type="paragraph" w:styleId="Titolo4">
    <w:name w:val="heading 4"/>
    <w:basedOn w:val="Normale"/>
    <w:next w:val="Normale"/>
    <w:link w:val="Titolo4Carattere"/>
    <w:rsid w:val="003C7B8D"/>
    <w:pPr>
      <w:keepNext/>
      <w:keepLines/>
      <w:spacing w:before="240" w:after="40" w:line="240" w:lineRule="auto"/>
      <w:outlineLvl w:val="3"/>
    </w:pPr>
    <w:rPr>
      <w:rFonts w:ascii="Times New Roman" w:eastAsia="Times New Roman" w:hAnsi="Times New Roman" w:cs="Times New Roman"/>
      <w:b/>
      <w:sz w:val="24"/>
      <w:szCs w:val="24"/>
      <w:lang w:eastAsia="it-IT"/>
    </w:rPr>
  </w:style>
  <w:style w:type="paragraph" w:styleId="Titolo5">
    <w:name w:val="heading 5"/>
    <w:basedOn w:val="Normale"/>
    <w:next w:val="Normale"/>
    <w:link w:val="Titolo5Carattere"/>
    <w:rsid w:val="003C7B8D"/>
    <w:pPr>
      <w:keepNext/>
      <w:keepLines/>
      <w:spacing w:before="220" w:after="40" w:line="240" w:lineRule="auto"/>
      <w:outlineLvl w:val="4"/>
    </w:pPr>
    <w:rPr>
      <w:rFonts w:ascii="Times New Roman" w:eastAsia="Times New Roman" w:hAnsi="Times New Roman" w:cs="Times New Roman"/>
      <w:b/>
      <w:lang w:eastAsia="it-IT"/>
    </w:rPr>
  </w:style>
  <w:style w:type="paragraph" w:styleId="Titolo6">
    <w:name w:val="heading 6"/>
    <w:basedOn w:val="Normale"/>
    <w:next w:val="Normale"/>
    <w:link w:val="Titolo6Carattere"/>
    <w:rsid w:val="003C7B8D"/>
    <w:pPr>
      <w:keepNext/>
      <w:keepLines/>
      <w:spacing w:before="200" w:after="40" w:line="240" w:lineRule="auto"/>
      <w:outlineLvl w:val="5"/>
    </w:pPr>
    <w:rPr>
      <w:rFonts w:ascii="Times New Roman" w:eastAsia="Times New Roman" w:hAnsi="Times New Roman" w:cs="Times New Roman"/>
      <w:b/>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C7B8D"/>
    <w:rPr>
      <w:rFonts w:ascii="Times New Roman" w:eastAsia="Times New Roman" w:hAnsi="Times New Roman" w:cs="Times New Roman"/>
      <w:b/>
      <w:sz w:val="48"/>
      <w:szCs w:val="48"/>
      <w:lang w:eastAsia="it-IT"/>
    </w:rPr>
  </w:style>
  <w:style w:type="character" w:customStyle="1" w:styleId="Titolo2Carattere">
    <w:name w:val="Titolo 2 Carattere"/>
    <w:basedOn w:val="Carpredefinitoparagrafo"/>
    <w:link w:val="Titolo2"/>
    <w:rsid w:val="003C7B8D"/>
    <w:rPr>
      <w:rFonts w:ascii="Times New Roman" w:eastAsia="Times New Roman" w:hAnsi="Times New Roman" w:cs="Times New Roman"/>
      <w:b/>
      <w:sz w:val="36"/>
      <w:szCs w:val="36"/>
      <w:lang w:eastAsia="it-IT"/>
    </w:rPr>
  </w:style>
  <w:style w:type="character" w:customStyle="1" w:styleId="Titolo3Carattere">
    <w:name w:val="Titolo 3 Carattere"/>
    <w:basedOn w:val="Carpredefinitoparagrafo"/>
    <w:link w:val="Titolo3"/>
    <w:rsid w:val="003C7B8D"/>
    <w:rPr>
      <w:rFonts w:ascii="Times New Roman" w:eastAsia="Times New Roman" w:hAnsi="Times New Roman" w:cs="Times New Roman"/>
      <w:b/>
      <w:sz w:val="28"/>
      <w:szCs w:val="28"/>
      <w:lang w:eastAsia="it-IT"/>
    </w:rPr>
  </w:style>
  <w:style w:type="character" w:customStyle="1" w:styleId="Titolo4Carattere">
    <w:name w:val="Titolo 4 Carattere"/>
    <w:basedOn w:val="Carpredefinitoparagrafo"/>
    <w:link w:val="Titolo4"/>
    <w:rsid w:val="003C7B8D"/>
    <w:rPr>
      <w:rFonts w:ascii="Times New Roman" w:eastAsia="Times New Roman" w:hAnsi="Times New Roman" w:cs="Times New Roman"/>
      <w:b/>
      <w:sz w:val="24"/>
      <w:szCs w:val="24"/>
      <w:lang w:eastAsia="it-IT"/>
    </w:rPr>
  </w:style>
  <w:style w:type="character" w:customStyle="1" w:styleId="Titolo5Carattere">
    <w:name w:val="Titolo 5 Carattere"/>
    <w:basedOn w:val="Carpredefinitoparagrafo"/>
    <w:link w:val="Titolo5"/>
    <w:rsid w:val="003C7B8D"/>
    <w:rPr>
      <w:rFonts w:ascii="Times New Roman" w:eastAsia="Times New Roman" w:hAnsi="Times New Roman" w:cs="Times New Roman"/>
      <w:b/>
      <w:lang w:eastAsia="it-IT"/>
    </w:rPr>
  </w:style>
  <w:style w:type="character" w:customStyle="1" w:styleId="Titolo6Carattere">
    <w:name w:val="Titolo 6 Carattere"/>
    <w:basedOn w:val="Carpredefinitoparagrafo"/>
    <w:link w:val="Titolo6"/>
    <w:rsid w:val="003C7B8D"/>
    <w:rPr>
      <w:rFonts w:ascii="Times New Roman" w:eastAsia="Times New Roman" w:hAnsi="Times New Roman" w:cs="Times New Roman"/>
      <w:b/>
      <w:sz w:val="20"/>
      <w:szCs w:val="20"/>
      <w:lang w:eastAsia="it-IT"/>
    </w:rPr>
  </w:style>
  <w:style w:type="numbering" w:customStyle="1" w:styleId="Nessunelenco1">
    <w:name w:val="Nessun elenco1"/>
    <w:next w:val="Nessunelenco"/>
    <w:uiPriority w:val="99"/>
    <w:semiHidden/>
    <w:unhideWhenUsed/>
    <w:rsid w:val="003C7B8D"/>
  </w:style>
  <w:style w:type="table" w:customStyle="1" w:styleId="TableNormal">
    <w:name w:val="Table Normal"/>
    <w:rsid w:val="003C7B8D"/>
    <w:pPr>
      <w:spacing w:after="0" w:line="240" w:lineRule="auto"/>
    </w:pPr>
    <w:rPr>
      <w:rFonts w:ascii="Times New Roman" w:eastAsia="Times New Roman" w:hAnsi="Times New Roman" w:cs="Times New Roman"/>
      <w:sz w:val="20"/>
      <w:szCs w:val="20"/>
      <w:lang w:eastAsia="it-IT"/>
    </w:rPr>
    <w:tblPr>
      <w:tblCellMar>
        <w:top w:w="0" w:type="dxa"/>
        <w:left w:w="0" w:type="dxa"/>
        <w:bottom w:w="0" w:type="dxa"/>
        <w:right w:w="0" w:type="dxa"/>
      </w:tblCellMar>
    </w:tblPr>
  </w:style>
  <w:style w:type="paragraph" w:styleId="Titolo">
    <w:name w:val="Title"/>
    <w:basedOn w:val="Normale"/>
    <w:next w:val="Normale"/>
    <w:link w:val="TitoloCarattere"/>
    <w:rsid w:val="003C7B8D"/>
    <w:pPr>
      <w:keepNext/>
      <w:keepLines/>
      <w:spacing w:before="480" w:after="120" w:line="240" w:lineRule="auto"/>
    </w:pPr>
    <w:rPr>
      <w:rFonts w:ascii="Times New Roman" w:eastAsia="Times New Roman" w:hAnsi="Times New Roman" w:cs="Times New Roman"/>
      <w:b/>
      <w:sz w:val="72"/>
      <w:szCs w:val="72"/>
      <w:lang w:eastAsia="it-IT"/>
    </w:rPr>
  </w:style>
  <w:style w:type="character" w:customStyle="1" w:styleId="TitoloCarattere">
    <w:name w:val="Titolo Carattere"/>
    <w:basedOn w:val="Carpredefinitoparagrafo"/>
    <w:link w:val="Titolo"/>
    <w:rsid w:val="003C7B8D"/>
    <w:rPr>
      <w:rFonts w:ascii="Times New Roman" w:eastAsia="Times New Roman" w:hAnsi="Times New Roman" w:cs="Times New Roman"/>
      <w:b/>
      <w:sz w:val="72"/>
      <w:szCs w:val="72"/>
      <w:lang w:eastAsia="it-IT"/>
    </w:rPr>
  </w:style>
  <w:style w:type="paragraph" w:styleId="Sottotitolo">
    <w:name w:val="Subtitle"/>
    <w:basedOn w:val="Normale"/>
    <w:next w:val="Normale"/>
    <w:link w:val="SottotitoloCarattere"/>
    <w:rsid w:val="003C7B8D"/>
    <w:pPr>
      <w:keepNext/>
      <w:keepLines/>
      <w:spacing w:before="360" w:after="80" w:line="240" w:lineRule="auto"/>
    </w:pPr>
    <w:rPr>
      <w:rFonts w:ascii="Georgia" w:eastAsia="Georgia" w:hAnsi="Georgia" w:cs="Georgia"/>
      <w:i/>
      <w:color w:val="666666"/>
      <w:sz w:val="48"/>
      <w:szCs w:val="48"/>
      <w:lang w:eastAsia="it-IT"/>
    </w:rPr>
  </w:style>
  <w:style w:type="character" w:customStyle="1" w:styleId="SottotitoloCarattere">
    <w:name w:val="Sottotitolo Carattere"/>
    <w:basedOn w:val="Carpredefinitoparagrafo"/>
    <w:link w:val="Sottotitolo"/>
    <w:rsid w:val="003C7B8D"/>
    <w:rPr>
      <w:rFonts w:ascii="Georgia" w:eastAsia="Georgia" w:hAnsi="Georgia" w:cs="Georgia"/>
      <w:i/>
      <w:color w:val="666666"/>
      <w:sz w:val="48"/>
      <w:szCs w:val="48"/>
      <w:lang w:eastAsia="it-IT"/>
    </w:rPr>
  </w:style>
  <w:style w:type="paragraph" w:customStyle="1" w:styleId="Default">
    <w:name w:val="Default"/>
    <w:rsid w:val="003C7B8D"/>
    <w:pPr>
      <w:autoSpaceDE w:val="0"/>
      <w:autoSpaceDN w:val="0"/>
      <w:adjustRightInd w:val="0"/>
      <w:spacing w:after="0" w:line="240" w:lineRule="auto"/>
    </w:pPr>
    <w:rPr>
      <w:rFonts w:ascii="Times New Roman" w:eastAsia="Calibri" w:hAnsi="Times New Roman" w:cs="Times New Roman"/>
      <w:color w:val="000000"/>
      <w:sz w:val="24"/>
      <w:szCs w:val="24"/>
      <w:lang w:eastAsia="it-IT"/>
    </w:rPr>
  </w:style>
  <w:style w:type="paragraph" w:styleId="Paragrafoelenco">
    <w:name w:val="List Paragraph"/>
    <w:basedOn w:val="Normale"/>
    <w:uiPriority w:val="34"/>
    <w:qFormat/>
    <w:rsid w:val="003C7B8D"/>
    <w:pPr>
      <w:spacing w:after="0" w:line="240" w:lineRule="auto"/>
      <w:ind w:left="708"/>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85267">
      <w:bodyDiv w:val="1"/>
      <w:marLeft w:val="0"/>
      <w:marRight w:val="0"/>
      <w:marTop w:val="0"/>
      <w:marBottom w:val="0"/>
      <w:divBdr>
        <w:top w:val="none" w:sz="0" w:space="0" w:color="auto"/>
        <w:left w:val="none" w:sz="0" w:space="0" w:color="auto"/>
        <w:bottom w:val="none" w:sz="0" w:space="0" w:color="auto"/>
        <w:right w:val="none" w:sz="0" w:space="0" w:color="auto"/>
      </w:divBdr>
    </w:div>
    <w:div w:id="644621695">
      <w:bodyDiv w:val="1"/>
      <w:marLeft w:val="0"/>
      <w:marRight w:val="0"/>
      <w:marTop w:val="0"/>
      <w:marBottom w:val="0"/>
      <w:divBdr>
        <w:top w:val="none" w:sz="0" w:space="0" w:color="auto"/>
        <w:left w:val="none" w:sz="0" w:space="0" w:color="auto"/>
        <w:bottom w:val="none" w:sz="0" w:space="0" w:color="auto"/>
        <w:right w:val="none" w:sz="0" w:space="0" w:color="auto"/>
      </w:divBdr>
    </w:div>
    <w:div w:id="694774958">
      <w:bodyDiv w:val="1"/>
      <w:marLeft w:val="0"/>
      <w:marRight w:val="0"/>
      <w:marTop w:val="0"/>
      <w:marBottom w:val="0"/>
      <w:divBdr>
        <w:top w:val="none" w:sz="0" w:space="0" w:color="auto"/>
        <w:left w:val="none" w:sz="0" w:space="0" w:color="auto"/>
        <w:bottom w:val="none" w:sz="0" w:space="0" w:color="auto"/>
        <w:right w:val="none" w:sz="0" w:space="0" w:color="auto"/>
      </w:divBdr>
    </w:div>
    <w:div w:id="83087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4858</Words>
  <Characters>27697</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D'alessandri</dc:creator>
  <cp:keywords/>
  <dc:description/>
  <cp:lastModifiedBy>UTENTE</cp:lastModifiedBy>
  <cp:revision>3</cp:revision>
  <dcterms:created xsi:type="dcterms:W3CDTF">2022-03-11T12:01:00Z</dcterms:created>
  <dcterms:modified xsi:type="dcterms:W3CDTF">2022-05-03T14:39:00Z</dcterms:modified>
</cp:coreProperties>
</file>